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A962EA"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0" w:name="phần-i"/>
      <w:r w:rsidRPr="000639E9">
        <w:rPr>
          <w:rFonts w:ascii="Times New Roman" w:hAnsi="Times New Roman" w:cs="Times New Roman"/>
          <w:sz w:val="28"/>
          <w:szCs w:val="28"/>
        </w:rPr>
        <w:t>PHẦN I</w:t>
      </w:r>
    </w:p>
    <w:p w14:paraId="1E4470EB" w14:textId="3F514524"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1" w:name="chủ-nghĩa-mác-lênin"/>
      <w:bookmarkEnd w:id="0"/>
      <w:r w:rsidRPr="000639E9">
        <w:rPr>
          <w:rFonts w:ascii="Times New Roman" w:hAnsi="Times New Roman" w:cs="Times New Roman"/>
          <w:sz w:val="28"/>
          <w:szCs w:val="28"/>
        </w:rPr>
        <w:t xml:space="preserve">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w:t>
      </w:r>
    </w:p>
    <w:p w14:paraId="42ACACE8" w14:textId="3711E475"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gồm ba bộ phận lý luận cơ bản: triết học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kinh tế chính trị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và chủ nghĩa xã hội khoa học. Triết học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nghiên cứu những quy luật chung nhất của tự nhiên, xã hội và tư duy; kinh tế chính trị nghiên cứu các quan hệ kinh tế và quy luật vận động của nền sản xuất xã hội; chủ nghĩa xã hội khoa học nghiên cứu những điều kiện, con đường và quy luật của quá trình chuyển biến lên chủ nghĩa xã hội.</w:t>
      </w:r>
    </w:p>
    <w:p w14:paraId="75720955" w14:textId="0388DCBE"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2" w:name="i.-triết-học-mác-lênin"/>
      <w:r w:rsidRPr="000639E9">
        <w:rPr>
          <w:rFonts w:ascii="Times New Roman" w:hAnsi="Times New Roman" w:cs="Times New Roman"/>
          <w:sz w:val="28"/>
          <w:szCs w:val="28"/>
        </w:rPr>
        <w:t xml:space="preserve">I. TRIẾT HỌC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w:t>
      </w:r>
    </w:p>
    <w:p w14:paraId="32DD05E7" w14:textId="0B668DB3" w:rsidR="0028427D" w:rsidRPr="000639E9" w:rsidRDefault="00000000" w:rsidP="000639E9">
      <w:pPr>
        <w:pStyle w:val="u3"/>
        <w:spacing w:before="0" w:after="0" w:line="360" w:lineRule="auto"/>
        <w:ind w:firstLine="709"/>
        <w:jc w:val="both"/>
        <w:rPr>
          <w:rFonts w:ascii="Times New Roman" w:hAnsi="Times New Roman" w:cs="Times New Roman"/>
        </w:rPr>
      </w:pPr>
      <w:bookmarkStart w:id="3" w:name="chủ-nghĩa-mác-lênin-1"/>
      <w:r w:rsidRPr="000639E9">
        <w:rPr>
          <w:rFonts w:ascii="Times New Roman" w:hAnsi="Times New Roman" w:cs="Times New Roman"/>
        </w:rPr>
        <w:t xml:space="preserve">1. Chủ nghĩa Mác </w:t>
      </w:r>
      <w:r w:rsidR="000639E9">
        <w:rPr>
          <w:rFonts w:ascii="Times New Roman" w:hAnsi="Times New Roman" w:cs="Times New Roman"/>
        </w:rPr>
        <w:t>-</w:t>
      </w:r>
      <w:r w:rsidRPr="000639E9">
        <w:rPr>
          <w:rFonts w:ascii="Times New Roman" w:hAnsi="Times New Roman" w:cs="Times New Roman"/>
        </w:rPr>
        <w:t xml:space="preserve"> Lênin</w:t>
      </w:r>
    </w:p>
    <w:p w14:paraId="64384ADA" w14:textId="34A41686"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Hệ thống quan điểm khoa học và cách mạng do C. Mác, Ph. Ăngghen xây dựng, được V.I. Lênin bảo vệ và phát triển.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cung cấp thế giới quan, phương pháp luận khoa học để nhận thức và cải tạo thế giới.</w:t>
      </w:r>
    </w:p>
    <w:p w14:paraId="5E9C8887" w14:textId="16451130"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Thuật ngữ liên quan:</w:t>
      </w:r>
      <w:r w:rsidRPr="000639E9">
        <w:rPr>
          <w:rFonts w:ascii="Times New Roman" w:hAnsi="Times New Roman" w:cs="Times New Roman"/>
          <w:sz w:val="28"/>
          <w:szCs w:val="28"/>
        </w:rPr>
        <w:t xml:space="preserve"> Triết học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kinh tế chính trị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chủ nghĩa xã hội khoa học.</w:t>
      </w:r>
    </w:p>
    <w:p w14:paraId="362E7C22" w14:textId="389BE00C" w:rsidR="0028427D" w:rsidRPr="000639E9" w:rsidRDefault="00000000" w:rsidP="000639E9">
      <w:pPr>
        <w:pStyle w:val="u3"/>
        <w:spacing w:before="0" w:after="0" w:line="360" w:lineRule="auto"/>
        <w:ind w:firstLine="709"/>
        <w:jc w:val="both"/>
        <w:rPr>
          <w:rFonts w:ascii="Times New Roman" w:hAnsi="Times New Roman" w:cs="Times New Roman"/>
        </w:rPr>
      </w:pPr>
      <w:bookmarkStart w:id="4" w:name="triết-học-mác-lênin"/>
      <w:bookmarkEnd w:id="3"/>
      <w:r w:rsidRPr="000639E9">
        <w:rPr>
          <w:rFonts w:ascii="Times New Roman" w:hAnsi="Times New Roman" w:cs="Times New Roman"/>
        </w:rPr>
        <w:t xml:space="preserve">2. Triết học Mác </w:t>
      </w:r>
      <w:r w:rsidR="000639E9">
        <w:rPr>
          <w:rFonts w:ascii="Times New Roman" w:hAnsi="Times New Roman" w:cs="Times New Roman"/>
        </w:rPr>
        <w:t>-</w:t>
      </w:r>
      <w:r w:rsidRPr="000639E9">
        <w:rPr>
          <w:rFonts w:ascii="Times New Roman" w:hAnsi="Times New Roman" w:cs="Times New Roman"/>
        </w:rPr>
        <w:t xml:space="preserve"> Lênin</w:t>
      </w:r>
    </w:p>
    <w:p w14:paraId="305CFD1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Bộ phận lý luận nghiên cứu những quy luật vận động và phát triển chung nhất của tự nhiên, xã hội và tư duy trên lập trường duy vật biện chứng và duy vật lịch sử.</w:t>
      </w:r>
    </w:p>
    <w:p w14:paraId="7A65516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 w:name="thế-giới-quan"/>
      <w:bookmarkEnd w:id="4"/>
      <w:r w:rsidRPr="000639E9">
        <w:rPr>
          <w:rFonts w:ascii="Times New Roman" w:hAnsi="Times New Roman" w:cs="Times New Roman"/>
        </w:rPr>
        <w:t>3. Thế giới quan</w:t>
      </w:r>
    </w:p>
    <w:p w14:paraId="1BF119F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những quan niệm chung nhất của con người về thế giới, về vị trí của con người trong thế giới và về ý nghĩa của cuộc sống.</w:t>
      </w:r>
    </w:p>
    <w:p w14:paraId="0B7EC7A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 w:name="thế-giới-quan-duy-vật"/>
      <w:bookmarkEnd w:id="5"/>
      <w:r w:rsidRPr="000639E9">
        <w:rPr>
          <w:rFonts w:ascii="Times New Roman" w:hAnsi="Times New Roman" w:cs="Times New Roman"/>
        </w:rPr>
        <w:t>4. Thế giới quan duy vật</w:t>
      </w:r>
    </w:p>
    <w:p w14:paraId="19BEACE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niệm khẳng định vật chất có trước, ý thức có sau; vật chất tồn tại khách quan, độc lập với ý thức và quyết định ý thức.</w:t>
      </w:r>
    </w:p>
    <w:p w14:paraId="42FC2C8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 w:name="phương-pháp-luận"/>
      <w:bookmarkEnd w:id="6"/>
      <w:r w:rsidRPr="000639E9">
        <w:rPr>
          <w:rFonts w:ascii="Times New Roman" w:hAnsi="Times New Roman" w:cs="Times New Roman"/>
        </w:rPr>
        <w:t>5. Phương pháp luận</w:t>
      </w:r>
    </w:p>
    <w:p w14:paraId="5F46091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những quan điểm và nguyên tắc định hướng việc lựa chọn, vận dụng phương pháp trong hoạt động nhận thức và hoạt động thực tiễn.</w:t>
      </w:r>
    </w:p>
    <w:p w14:paraId="1CD8B35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 w:name="phép-biện-chứng-duy-vật"/>
      <w:bookmarkEnd w:id="7"/>
      <w:r w:rsidRPr="000639E9">
        <w:rPr>
          <w:rFonts w:ascii="Times New Roman" w:hAnsi="Times New Roman" w:cs="Times New Roman"/>
        </w:rPr>
        <w:t>6. Phép biện chứng duy vật</w:t>
      </w:r>
    </w:p>
    <w:p w14:paraId="4064081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Khoa học nghiên cứu những mối liên hệ phổ biến và những quy luật chung nhất của sự vận động, phát triển trong tự nhiên, xã hội và tư duy.</w:t>
      </w:r>
    </w:p>
    <w:p w14:paraId="58970FC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 w:name="vật-chất"/>
      <w:bookmarkEnd w:id="8"/>
      <w:r w:rsidRPr="000639E9">
        <w:rPr>
          <w:rFonts w:ascii="Times New Roman" w:hAnsi="Times New Roman" w:cs="Times New Roman"/>
        </w:rPr>
        <w:lastRenderedPageBreak/>
        <w:t>7. Vật chất</w:t>
      </w:r>
    </w:p>
    <w:p w14:paraId="364532B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Phạm trù triết học dùng để chỉ thực tại khách quan tồn tại độc lập với ý thức con người và được con người nhận biết thông qua cảm giác, nhận thức.</w:t>
      </w:r>
    </w:p>
    <w:p w14:paraId="17B66B4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 w:name="ý-thức"/>
      <w:bookmarkEnd w:id="9"/>
      <w:r w:rsidRPr="000639E9">
        <w:rPr>
          <w:rFonts w:ascii="Times New Roman" w:hAnsi="Times New Roman" w:cs="Times New Roman"/>
        </w:rPr>
        <w:t>8. Ý thức</w:t>
      </w:r>
    </w:p>
    <w:p w14:paraId="4C3E0E0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phản ánh năng động, sáng tạo thế giới khách quan vào bộ óc con người; là sản phẩm của quá trình phát triển tự nhiên và đời sống xã hội.</w:t>
      </w:r>
    </w:p>
    <w:p w14:paraId="03AD2C31"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Ý thức có tính độc lập tương đối và có thể tác động trở lại hiện thực thông qua hoạt động thực tiễn của con người.</w:t>
      </w:r>
    </w:p>
    <w:p w14:paraId="2584FAC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 w:name="vận-động"/>
      <w:bookmarkEnd w:id="10"/>
      <w:r w:rsidRPr="000639E9">
        <w:rPr>
          <w:rFonts w:ascii="Times New Roman" w:hAnsi="Times New Roman" w:cs="Times New Roman"/>
        </w:rPr>
        <w:t>9. Vận động</w:t>
      </w:r>
    </w:p>
    <w:p w14:paraId="7994F60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Phương thức tồn tại của vật chất, bao gồm mọi sự biến đổi và mọi quá trình diễn ra trong tự nhiên, xã hội và tư duy.</w:t>
      </w:r>
    </w:p>
    <w:p w14:paraId="62B09AE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 w:name="đứng-im"/>
      <w:bookmarkEnd w:id="11"/>
      <w:r w:rsidRPr="000639E9">
        <w:rPr>
          <w:rFonts w:ascii="Times New Roman" w:hAnsi="Times New Roman" w:cs="Times New Roman"/>
        </w:rPr>
        <w:t>10. Đứng im</w:t>
      </w:r>
    </w:p>
    <w:p w14:paraId="2C32864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Trạng thái ổn định tương đối của sự vật trong một mối quan hệ, điều kiện và khoảng thời gian xác định. Đứng im không phải là không vận động.</w:t>
      </w:r>
    </w:p>
    <w:p w14:paraId="295611C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 w:name="không-gian"/>
      <w:bookmarkEnd w:id="12"/>
      <w:r w:rsidRPr="000639E9">
        <w:rPr>
          <w:rFonts w:ascii="Times New Roman" w:hAnsi="Times New Roman" w:cs="Times New Roman"/>
        </w:rPr>
        <w:t>11. Không gian</w:t>
      </w:r>
    </w:p>
    <w:p w14:paraId="65F5042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Hình thức tồn tại của vật chất xét về vị trí, kết cấu, quy mô và sự cùng tồn tại của các sự vật.</w:t>
      </w:r>
    </w:p>
    <w:p w14:paraId="03ACB4C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 w:name="thời-gian"/>
      <w:bookmarkEnd w:id="13"/>
      <w:r w:rsidRPr="000639E9">
        <w:rPr>
          <w:rFonts w:ascii="Times New Roman" w:hAnsi="Times New Roman" w:cs="Times New Roman"/>
        </w:rPr>
        <w:t>12. Thời gian</w:t>
      </w:r>
    </w:p>
    <w:p w14:paraId="13A08FD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Hình thức tồn tại của vật chất xét về trình tự, độ dài và sự kế tiếp của các quá trình vận động, biến đổi.</w:t>
      </w:r>
    </w:p>
    <w:p w14:paraId="11B9DDA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 w:name="mối-liên-hệ"/>
      <w:bookmarkEnd w:id="14"/>
      <w:r w:rsidRPr="000639E9">
        <w:rPr>
          <w:rFonts w:ascii="Times New Roman" w:hAnsi="Times New Roman" w:cs="Times New Roman"/>
        </w:rPr>
        <w:t>13. Mối liên hệ</w:t>
      </w:r>
    </w:p>
    <w:p w14:paraId="2279274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quy định, tác động và chuyển hóa lẫn nhau giữa các sự vật, hiện tượng hoặc giữa các mặt, các yếu tố của cùng một sự vật.</w:t>
      </w:r>
    </w:p>
    <w:p w14:paraId="1CE3F5C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 w:name="nguyên-lý-về-mối-liên-hệ-phổ-biến"/>
      <w:bookmarkEnd w:id="15"/>
      <w:r w:rsidRPr="000639E9">
        <w:rPr>
          <w:rFonts w:ascii="Times New Roman" w:hAnsi="Times New Roman" w:cs="Times New Roman"/>
        </w:rPr>
        <w:t>14. Nguyên lý về mối liên hệ phổ biến</w:t>
      </w:r>
    </w:p>
    <w:p w14:paraId="7058B53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Mọi sự vật, hiện tượng đều tồn tại trong những mối liên hệ, tác động qua lại và không thể được nhận thức đầy đủ nếu bị xem xét một cách cô lập.</w:t>
      </w:r>
    </w:p>
    <w:p w14:paraId="162D350F" w14:textId="425DA03F"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Nguyên lý này đòi hỏi phải có quan điểm toàn diện, lịch sử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cụ thể và tránh cách nhìn phiến diện.</w:t>
      </w:r>
    </w:p>
    <w:p w14:paraId="5F5942E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 w:name="phát-triển"/>
      <w:bookmarkEnd w:id="16"/>
      <w:r w:rsidRPr="000639E9">
        <w:rPr>
          <w:rFonts w:ascii="Times New Roman" w:hAnsi="Times New Roman" w:cs="Times New Roman"/>
        </w:rPr>
        <w:lastRenderedPageBreak/>
        <w:t>15. Phát triển</w:t>
      </w:r>
    </w:p>
    <w:p w14:paraId="7E68C2E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vận động theo khuynh hướng đi lên, trong đó cái mới ra đời thay thế cái cũ, tạo ra trạng thái có trình độ cao hơn hoặc hoàn thiện hơn.</w:t>
      </w:r>
    </w:p>
    <w:p w14:paraId="140A051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 w:name="nguyên-lý-về-sự-phát-triển"/>
      <w:bookmarkEnd w:id="17"/>
      <w:r w:rsidRPr="000639E9">
        <w:rPr>
          <w:rFonts w:ascii="Times New Roman" w:hAnsi="Times New Roman" w:cs="Times New Roman"/>
        </w:rPr>
        <w:t>16. Nguyên lý về sự phát triển</w:t>
      </w:r>
    </w:p>
    <w:p w14:paraId="5F720FD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Mọi sự vật đều vận động và biến đổi; phát triển là xu hướng khách quan nhưng có thể diễn ra quanh co, phức tạp và chứa đựng những bước lùi tạm thời.</w:t>
      </w:r>
    </w:p>
    <w:p w14:paraId="35D72FD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 w:name="cái-riêng"/>
      <w:bookmarkEnd w:id="18"/>
      <w:r w:rsidRPr="000639E9">
        <w:rPr>
          <w:rFonts w:ascii="Times New Roman" w:hAnsi="Times New Roman" w:cs="Times New Roman"/>
        </w:rPr>
        <w:t>17. Cái riêng</w:t>
      </w:r>
    </w:p>
    <w:p w14:paraId="1B53C29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Phạm trù dùng để chỉ một sự vật, hiện tượng hoặc quá trình xác định.</w:t>
      </w:r>
    </w:p>
    <w:p w14:paraId="775D197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 w:name="cái-chung"/>
      <w:bookmarkEnd w:id="19"/>
      <w:r w:rsidRPr="000639E9">
        <w:rPr>
          <w:rFonts w:ascii="Times New Roman" w:hAnsi="Times New Roman" w:cs="Times New Roman"/>
        </w:rPr>
        <w:t>18. Cái chung</w:t>
      </w:r>
    </w:p>
    <w:p w14:paraId="49A782D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mặt, thuộc tính hoặc mối liên hệ được lặp lại ở nhiều sự vật, hiện tượng khác nhau.</w:t>
      </w:r>
    </w:p>
    <w:p w14:paraId="3A532F06"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Cái chung chỉ tồn tại trong cái riêng và thông qua cái riêng mà biểu hiện.</w:t>
      </w:r>
    </w:p>
    <w:p w14:paraId="243FC68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 w:name="nguyên-nhân"/>
      <w:bookmarkEnd w:id="20"/>
      <w:r w:rsidRPr="000639E9">
        <w:rPr>
          <w:rFonts w:ascii="Times New Roman" w:hAnsi="Times New Roman" w:cs="Times New Roman"/>
        </w:rPr>
        <w:t>19. Nguyên nhân</w:t>
      </w:r>
    </w:p>
    <w:p w14:paraId="3DAF2E1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tác động lẫn nhau giữa các mặt trong một sự vật hoặc giữa các sự vật làm xuất hiện một biến đổi nhất định.</w:t>
      </w:r>
    </w:p>
    <w:p w14:paraId="0487D91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2" w:name="kết-quả"/>
      <w:bookmarkEnd w:id="21"/>
      <w:r w:rsidRPr="000639E9">
        <w:rPr>
          <w:rFonts w:ascii="Times New Roman" w:hAnsi="Times New Roman" w:cs="Times New Roman"/>
        </w:rPr>
        <w:t>20. Kết quả</w:t>
      </w:r>
    </w:p>
    <w:p w14:paraId="6A9EF0D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biến đổi xuất hiện do tác động của nguyên nhân trong những điều kiện nhất định.</w:t>
      </w:r>
    </w:p>
    <w:p w14:paraId="6E8A1A28"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Một nguyên nhân có thể dẫn đến nhiều kết quả; một kết quả cũng có thể do nhiều nguyên nhân tạo nên.</w:t>
      </w:r>
    </w:p>
    <w:p w14:paraId="431A574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3" w:name="tất-nhiên"/>
      <w:bookmarkEnd w:id="22"/>
      <w:r w:rsidRPr="000639E9">
        <w:rPr>
          <w:rFonts w:ascii="Times New Roman" w:hAnsi="Times New Roman" w:cs="Times New Roman"/>
        </w:rPr>
        <w:t>21. Tất nhiên</w:t>
      </w:r>
    </w:p>
    <w:p w14:paraId="64925A0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gì do những nguyên nhân cơ bản, bên trong quy định và trong những điều kiện nhất định phải xảy ra như vậy.</w:t>
      </w:r>
    </w:p>
    <w:p w14:paraId="5D94198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4" w:name="ngẫu-nhiên"/>
      <w:bookmarkEnd w:id="23"/>
      <w:r w:rsidRPr="000639E9">
        <w:rPr>
          <w:rFonts w:ascii="Times New Roman" w:hAnsi="Times New Roman" w:cs="Times New Roman"/>
        </w:rPr>
        <w:t>22. Ngẫu nhiên</w:t>
      </w:r>
    </w:p>
    <w:p w14:paraId="15A4343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gì xuất hiện do những nguyên nhân bên ngoài hoặc sự kết hợp không ổn định của nhiều hoàn cảnh.</w:t>
      </w:r>
    </w:p>
    <w:p w14:paraId="577442ED"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Tất nhiên biểu hiện thông qua ngẫu nhiên, còn ngẫu nhiên là hình thức biểu hiện hoặc bổ sung cho tất nhiên.</w:t>
      </w:r>
    </w:p>
    <w:p w14:paraId="22385E3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5" w:name="nội-dung"/>
      <w:bookmarkEnd w:id="24"/>
      <w:r w:rsidRPr="000639E9">
        <w:rPr>
          <w:rFonts w:ascii="Times New Roman" w:hAnsi="Times New Roman" w:cs="Times New Roman"/>
        </w:rPr>
        <w:t>23. Nội dung</w:t>
      </w:r>
    </w:p>
    <w:p w14:paraId="6783D8F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Tổng hợp tất cả các mặt, yếu tố và quá trình tạo nên sự vật.</w:t>
      </w:r>
    </w:p>
    <w:p w14:paraId="4828872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6" w:name="hình-thức"/>
      <w:bookmarkEnd w:id="25"/>
      <w:r w:rsidRPr="000639E9">
        <w:rPr>
          <w:rFonts w:ascii="Times New Roman" w:hAnsi="Times New Roman" w:cs="Times New Roman"/>
        </w:rPr>
        <w:lastRenderedPageBreak/>
        <w:t>24. Hình thức</w:t>
      </w:r>
    </w:p>
    <w:p w14:paraId="55D4C45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Phương thức tồn tại, tổ chức và biểu hiện của nội dung.</w:t>
      </w:r>
    </w:p>
    <w:p w14:paraId="5E7C54A1"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Nội dung giữ vai trò quyết định đối với hình thức, nhưng hình thức có thể tác động tích cực hoặc kìm hãm sự phát triển của nội dung.</w:t>
      </w:r>
    </w:p>
    <w:p w14:paraId="62C7925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7" w:name="bản-chất"/>
      <w:bookmarkEnd w:id="26"/>
      <w:r w:rsidRPr="000639E9">
        <w:rPr>
          <w:rFonts w:ascii="Times New Roman" w:hAnsi="Times New Roman" w:cs="Times New Roman"/>
        </w:rPr>
        <w:t>25. Bản chất</w:t>
      </w:r>
    </w:p>
    <w:p w14:paraId="1D45ABA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Tổng hợp những mối liên hệ tất nhiên, tương đối ổn định bên trong, quy định sự vận động và phát triển của sự vật.</w:t>
      </w:r>
    </w:p>
    <w:p w14:paraId="14D731A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8" w:name="hiện-tượng"/>
      <w:bookmarkEnd w:id="27"/>
      <w:r w:rsidRPr="000639E9">
        <w:rPr>
          <w:rFonts w:ascii="Times New Roman" w:hAnsi="Times New Roman" w:cs="Times New Roman"/>
        </w:rPr>
        <w:t>26. Hiện tượng</w:t>
      </w:r>
    </w:p>
    <w:p w14:paraId="1E97F96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biểu hiện ra bên ngoài của bản chất trong những điều kiện nhất định.</w:t>
      </w:r>
    </w:p>
    <w:p w14:paraId="4746DCCC"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Nhận thức khoa học không chỉ dừng lại ở hiện tượng mà phải đi sâu làm rõ bản chất.</w:t>
      </w:r>
    </w:p>
    <w:p w14:paraId="049160C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9" w:name="khả-năng"/>
      <w:bookmarkEnd w:id="28"/>
      <w:r w:rsidRPr="000639E9">
        <w:rPr>
          <w:rFonts w:ascii="Times New Roman" w:hAnsi="Times New Roman" w:cs="Times New Roman"/>
        </w:rPr>
        <w:t>27. Khả năng</w:t>
      </w:r>
    </w:p>
    <w:p w14:paraId="583B07B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khuynh hướng, tiền đề chưa trở thành hiện thực nhưng có thể xuất hiện khi có đủ điều kiện.</w:t>
      </w:r>
    </w:p>
    <w:p w14:paraId="6BA2D0C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0" w:name="hiện-thực"/>
      <w:bookmarkEnd w:id="29"/>
      <w:r w:rsidRPr="000639E9">
        <w:rPr>
          <w:rFonts w:ascii="Times New Roman" w:hAnsi="Times New Roman" w:cs="Times New Roman"/>
        </w:rPr>
        <w:t>28. Hiện thực</w:t>
      </w:r>
    </w:p>
    <w:p w14:paraId="602FC34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sự vật, hiện tượng và quá trình đang tồn tại trên thực tế.</w:t>
      </w:r>
    </w:p>
    <w:p w14:paraId="236326C7"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Muốn biến khả năng thành hiện thực phải tạo ra hoặc phát huy đầy đủ các điều kiện cần thiết.</w:t>
      </w:r>
    </w:p>
    <w:p w14:paraId="2DD36BA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1" w:name="chất"/>
      <w:bookmarkEnd w:id="30"/>
      <w:r w:rsidRPr="000639E9">
        <w:rPr>
          <w:rFonts w:ascii="Times New Roman" w:hAnsi="Times New Roman" w:cs="Times New Roman"/>
        </w:rPr>
        <w:t>29. Chất</w:t>
      </w:r>
    </w:p>
    <w:p w14:paraId="22D674F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Tính quy định khách quan vốn có, làm cho sự vật là nó và phân biệt nó với những sự vật khác.</w:t>
      </w:r>
    </w:p>
    <w:p w14:paraId="1852B6A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2" w:name="lượng"/>
      <w:bookmarkEnd w:id="31"/>
      <w:r w:rsidRPr="000639E9">
        <w:rPr>
          <w:rFonts w:ascii="Times New Roman" w:hAnsi="Times New Roman" w:cs="Times New Roman"/>
        </w:rPr>
        <w:t>30. Lượng</w:t>
      </w:r>
    </w:p>
    <w:p w14:paraId="3836B72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Tính quy định về số lượng, quy mô, trình độ, nhịp độ hoặc tốc độ vận động của sự vật.</w:t>
      </w:r>
    </w:p>
    <w:p w14:paraId="261C543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3" w:name="độ"/>
      <w:bookmarkEnd w:id="32"/>
      <w:r w:rsidRPr="000639E9">
        <w:rPr>
          <w:rFonts w:ascii="Times New Roman" w:hAnsi="Times New Roman" w:cs="Times New Roman"/>
        </w:rPr>
        <w:t>31. Độ</w:t>
      </w:r>
    </w:p>
    <w:p w14:paraId="27D88D8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Khoảng giới hạn mà trong đó sự thay đổi về lượng chưa làm thay đổi căn bản chất của sự vật.</w:t>
      </w:r>
    </w:p>
    <w:p w14:paraId="39BAB7C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4" w:name="điểm-nút"/>
      <w:bookmarkEnd w:id="33"/>
      <w:r w:rsidRPr="000639E9">
        <w:rPr>
          <w:rFonts w:ascii="Times New Roman" w:hAnsi="Times New Roman" w:cs="Times New Roman"/>
        </w:rPr>
        <w:t>32. Điểm nút</w:t>
      </w:r>
    </w:p>
    <w:p w14:paraId="4B28520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Giới hạn tại đó sự thay đổi về lượng đã đạt mức làm xuất hiện sự thay đổi về chất.</w:t>
      </w:r>
    </w:p>
    <w:p w14:paraId="64E004D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5" w:name="bước-nhảy"/>
      <w:bookmarkEnd w:id="34"/>
      <w:r w:rsidRPr="000639E9">
        <w:rPr>
          <w:rFonts w:ascii="Times New Roman" w:hAnsi="Times New Roman" w:cs="Times New Roman"/>
        </w:rPr>
        <w:lastRenderedPageBreak/>
        <w:t>33. Bước nhảy</w:t>
      </w:r>
    </w:p>
    <w:p w14:paraId="0125FF8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chuyển hóa về chất của sự vật do những thay đổi về lượng trước đó tích lũy đến điểm nút.</w:t>
      </w:r>
    </w:p>
    <w:p w14:paraId="29C88E99"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Bước nhảy có thể diễn ra nhanh hoặc chậm, toàn bộ hoặc cục bộ tùy từng sự vật và điều kiện cụ thể.</w:t>
      </w:r>
    </w:p>
    <w:p w14:paraId="0E13520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6" w:name="X7447c003eb01ebb289de0322dbac1459fc86d6e"/>
      <w:bookmarkEnd w:id="35"/>
      <w:r w:rsidRPr="000639E9">
        <w:rPr>
          <w:rFonts w:ascii="Times New Roman" w:hAnsi="Times New Roman" w:cs="Times New Roman"/>
        </w:rPr>
        <w:t>34. Quy luật chuyển hóa từ lượng thành chất và ngược lại</w:t>
      </w:r>
    </w:p>
    <w:p w14:paraId="163EE91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thay đổi dần dần về lượng khi đạt đến giới hạn nhất định sẽ dẫn tới sự thay đổi về chất; chất mới ra đời lại quy định một lượng mới và quá trình phát triển tiếp theo.</w:t>
      </w:r>
    </w:p>
    <w:p w14:paraId="067FFF7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7" w:name="mặt-đối-lập"/>
      <w:bookmarkEnd w:id="36"/>
      <w:r w:rsidRPr="000639E9">
        <w:rPr>
          <w:rFonts w:ascii="Times New Roman" w:hAnsi="Times New Roman" w:cs="Times New Roman"/>
        </w:rPr>
        <w:t>35. Mặt đối lập</w:t>
      </w:r>
    </w:p>
    <w:p w14:paraId="77774E1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mặt, thuộc tính hoặc khuynh hướng vận động trái ngược nhau nhưng cùng tồn tại trong một sự vật.</w:t>
      </w:r>
    </w:p>
    <w:p w14:paraId="36FC3EE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8" w:name="mâu-thuẫn-biện-chứng"/>
      <w:bookmarkEnd w:id="37"/>
      <w:r w:rsidRPr="000639E9">
        <w:rPr>
          <w:rFonts w:ascii="Times New Roman" w:hAnsi="Times New Roman" w:cs="Times New Roman"/>
        </w:rPr>
        <w:t>36. Mâu thuẫn biện chứng</w:t>
      </w:r>
    </w:p>
    <w:p w14:paraId="06062B7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Mối quan hệ thống nhất, đấu tranh và chuyển hóa giữa các mặt đối lập trong cùng một sự vật hoặc quá trình.</w:t>
      </w:r>
    </w:p>
    <w:p w14:paraId="35BE3E4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39" w:name="sự-thống-nhất-của-các-mặt-đối-lập"/>
      <w:bookmarkEnd w:id="38"/>
      <w:r w:rsidRPr="000639E9">
        <w:rPr>
          <w:rFonts w:ascii="Times New Roman" w:hAnsi="Times New Roman" w:cs="Times New Roman"/>
        </w:rPr>
        <w:t>37. Sự thống nhất của các mặt đối lập</w:t>
      </w:r>
    </w:p>
    <w:p w14:paraId="5E67557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nương tựa, ràng buộc, làm điều kiện tồn tại cho nhau giữa các mặt đối lập.</w:t>
      </w:r>
    </w:p>
    <w:p w14:paraId="3D47DC1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0" w:name="sự-đấu-tranh-của-các-mặt-đối-lập"/>
      <w:bookmarkEnd w:id="39"/>
      <w:r w:rsidRPr="000639E9">
        <w:rPr>
          <w:rFonts w:ascii="Times New Roman" w:hAnsi="Times New Roman" w:cs="Times New Roman"/>
        </w:rPr>
        <w:t>38. Sự đấu tranh của các mặt đối lập</w:t>
      </w:r>
    </w:p>
    <w:p w14:paraId="08D2B72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Khuynh hướng bài trừ, phủ định và chuyển hóa lẫn nhau giữa các mặt đối lập.</w:t>
      </w:r>
    </w:p>
    <w:p w14:paraId="16C9C68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1" w:name="X33354e2eee8264002e82a022bb958afd4b35a13"/>
      <w:bookmarkEnd w:id="40"/>
      <w:r w:rsidRPr="000639E9">
        <w:rPr>
          <w:rFonts w:ascii="Times New Roman" w:hAnsi="Times New Roman" w:cs="Times New Roman"/>
        </w:rPr>
        <w:t>39. Quy luật thống nhất và đấu tranh của các mặt đối lập</w:t>
      </w:r>
    </w:p>
    <w:p w14:paraId="55D24E6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Mâu thuẫn là nguồn gốc, động lực bên trong của sự vận động và phát triển. Muốn thúc đẩy sự phát triển cần nhận diện đúng mâu thuẫn chủ yếu và lựa chọn phương pháp giải quyết phù hợp.</w:t>
      </w:r>
    </w:p>
    <w:p w14:paraId="0016E76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2" w:name="phủ-định-biện-chứng"/>
      <w:bookmarkEnd w:id="41"/>
      <w:r w:rsidRPr="000639E9">
        <w:rPr>
          <w:rFonts w:ascii="Times New Roman" w:hAnsi="Times New Roman" w:cs="Times New Roman"/>
        </w:rPr>
        <w:t>40. Phủ định biện chứng</w:t>
      </w:r>
    </w:p>
    <w:p w14:paraId="09B89C1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phủ định do mâu thuẫn bên trong của sự vật tạo ra, đồng thời có tính khách quan, tính kế thừa và tạo điều kiện cho sự phát triển.</w:t>
      </w:r>
    </w:p>
    <w:p w14:paraId="0A49A66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3" w:name="kế-thừa-biện-chứng"/>
      <w:bookmarkEnd w:id="42"/>
      <w:r w:rsidRPr="000639E9">
        <w:rPr>
          <w:rFonts w:ascii="Times New Roman" w:hAnsi="Times New Roman" w:cs="Times New Roman"/>
        </w:rPr>
        <w:t>41. Kế thừa biện chứng</w:t>
      </w:r>
    </w:p>
    <w:p w14:paraId="4681A8C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cái mới chọn lọc, giữ lại và cải biến những yếu tố còn giá trị của cái cũ thay vì phủ nhận hoàn toàn quá khứ.</w:t>
      </w:r>
    </w:p>
    <w:p w14:paraId="7735EA5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4" w:name="quy-luật-phủ-định-của-phủ-định"/>
      <w:bookmarkEnd w:id="43"/>
      <w:r w:rsidRPr="000639E9">
        <w:rPr>
          <w:rFonts w:ascii="Times New Roman" w:hAnsi="Times New Roman" w:cs="Times New Roman"/>
        </w:rPr>
        <w:lastRenderedPageBreak/>
        <w:t>42. Quy luật phủ định của phủ định</w:t>
      </w:r>
    </w:p>
    <w:p w14:paraId="6A6C6E9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phát triển diễn ra thông qua nhiều lần phủ định biện chứng, làm cho sự vật vận động theo khuynh hướng đi lên, có sự lặp lại một số đặc điểm cũ nhưng ở trình độ cao hơn.</w:t>
      </w:r>
    </w:p>
    <w:p w14:paraId="5CDA6B7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5" w:name="thực-tiễn"/>
      <w:bookmarkEnd w:id="44"/>
      <w:r w:rsidRPr="000639E9">
        <w:rPr>
          <w:rFonts w:ascii="Times New Roman" w:hAnsi="Times New Roman" w:cs="Times New Roman"/>
        </w:rPr>
        <w:t>43. Thực tiễn</w:t>
      </w:r>
    </w:p>
    <w:p w14:paraId="425AB12B" w14:textId="5B89F71F"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Toàn bộ hoạt động vật chất có mục đích, mang tính lịch sử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xã hội của con người nhằm cải biến tự nhiên và xã hội.</w:t>
      </w:r>
    </w:p>
    <w:p w14:paraId="2C4B83C8"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Thực tiễn là cơ sở, động lực, mục đích của nhận thức và là tiêu chuẩn kiểm nghiệm chân lý.</w:t>
      </w:r>
    </w:p>
    <w:p w14:paraId="680B5C3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6" w:name="nhận-thức"/>
      <w:bookmarkEnd w:id="45"/>
      <w:r w:rsidRPr="000639E9">
        <w:rPr>
          <w:rFonts w:ascii="Times New Roman" w:hAnsi="Times New Roman" w:cs="Times New Roman"/>
        </w:rPr>
        <w:t>44. Nhận thức</w:t>
      </w:r>
    </w:p>
    <w:p w14:paraId="16DE35B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con người phản ánh tích cực, tự giác và sáng tạo thế giới khách quan trên cơ sở thực tiễn.</w:t>
      </w:r>
    </w:p>
    <w:p w14:paraId="65BEEDF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7" w:name="nhận-thức-cảm-tính"/>
      <w:bookmarkEnd w:id="46"/>
      <w:r w:rsidRPr="000639E9">
        <w:rPr>
          <w:rFonts w:ascii="Times New Roman" w:hAnsi="Times New Roman" w:cs="Times New Roman"/>
        </w:rPr>
        <w:t>45. Nhận thức cảm tính</w:t>
      </w:r>
    </w:p>
    <w:p w14:paraId="68BB0F3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Giai đoạn nhận thức trực tiếp thông qua cảm giác, tri giác và biểu tượng, phản ánh những đặc điểm bề ngoài của sự vật.</w:t>
      </w:r>
    </w:p>
    <w:p w14:paraId="6B42A01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8" w:name="nhận-thức-lý-tính"/>
      <w:bookmarkEnd w:id="47"/>
      <w:r w:rsidRPr="000639E9">
        <w:rPr>
          <w:rFonts w:ascii="Times New Roman" w:hAnsi="Times New Roman" w:cs="Times New Roman"/>
        </w:rPr>
        <w:t>46. Nhận thức lý tính</w:t>
      </w:r>
    </w:p>
    <w:p w14:paraId="7603A12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Giai đoạn nhận thức gián tiếp thông qua khái niệm, phán đoán và suy luận, nhằm làm rõ bản chất và quy luật của sự vật.</w:t>
      </w:r>
    </w:p>
    <w:p w14:paraId="0449AA6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49" w:name="chân-lý"/>
      <w:bookmarkEnd w:id="48"/>
      <w:r w:rsidRPr="000639E9">
        <w:rPr>
          <w:rFonts w:ascii="Times New Roman" w:hAnsi="Times New Roman" w:cs="Times New Roman"/>
        </w:rPr>
        <w:t>47. Chân lý</w:t>
      </w:r>
    </w:p>
    <w:p w14:paraId="191A566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Tri thức có nội dung phù hợp với hiện thực khách quan và được thực tiễn kiểm nghiệm.</w:t>
      </w:r>
    </w:p>
    <w:p w14:paraId="2270ACD8"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Chân lý có tính khách quan, tính cụ thể, tính tương đối và tính tuyệt đối.</w:t>
      </w:r>
    </w:p>
    <w:p w14:paraId="57A399A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0" w:name="tồn-tại-xã-hội"/>
      <w:bookmarkEnd w:id="49"/>
      <w:r w:rsidRPr="000639E9">
        <w:rPr>
          <w:rFonts w:ascii="Times New Roman" w:hAnsi="Times New Roman" w:cs="Times New Roman"/>
        </w:rPr>
        <w:t>48. Tồn tại xã hội</w:t>
      </w:r>
    </w:p>
    <w:p w14:paraId="3A49BA6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đời sống vật chất và những điều kiện sinh hoạt vật chất của xã hội, bao gồm phương thức sản xuất, điều kiện tự nhiên và dân số.</w:t>
      </w:r>
    </w:p>
    <w:p w14:paraId="398130D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1" w:name="ý-thức-xã-hội"/>
      <w:bookmarkEnd w:id="50"/>
      <w:r w:rsidRPr="000639E9">
        <w:rPr>
          <w:rFonts w:ascii="Times New Roman" w:hAnsi="Times New Roman" w:cs="Times New Roman"/>
        </w:rPr>
        <w:t>49. Ý thức xã hội</w:t>
      </w:r>
    </w:p>
    <w:p w14:paraId="2C3AF0F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Mặt tinh thần của đời sống xã hội, bao gồm quan điểm, tư tưởng, tình cảm, tâm lý và các hình thái ý thức xã hội.</w:t>
      </w:r>
    </w:p>
    <w:p w14:paraId="6C3ACCD4"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Tồn tại xã hội giữ vai trò quyết định đối với ý thức xã hội; ý thức xã hội có tính độc lập tương đối và có thể tác động trở lại tồn tại xã hội.</w:t>
      </w:r>
    </w:p>
    <w:p w14:paraId="26D0DB7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2" w:name="sản-xuất-vật-chất"/>
      <w:bookmarkEnd w:id="51"/>
      <w:r w:rsidRPr="000639E9">
        <w:rPr>
          <w:rFonts w:ascii="Times New Roman" w:hAnsi="Times New Roman" w:cs="Times New Roman"/>
        </w:rPr>
        <w:lastRenderedPageBreak/>
        <w:t>50. Sản xuất vật chất</w:t>
      </w:r>
    </w:p>
    <w:p w14:paraId="357F9D2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con người sử dụng công cụ lao động tác động vào tự nhiên để tạo ra của cải vật chất đáp ứng nhu cầu tồn tại và phát triển.</w:t>
      </w:r>
    </w:p>
    <w:p w14:paraId="7BBBA00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3" w:name="phương-thức-sản-xuất"/>
      <w:bookmarkEnd w:id="52"/>
      <w:r w:rsidRPr="000639E9">
        <w:rPr>
          <w:rFonts w:ascii="Times New Roman" w:hAnsi="Times New Roman" w:cs="Times New Roman"/>
        </w:rPr>
        <w:t>51. Phương thức sản xuất</w:t>
      </w:r>
    </w:p>
    <w:p w14:paraId="67F615D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Cách thức con người tiến hành sản xuất vật chất trong một giai đoạn lịch sử, được cấu thành bởi lực lượng sản xuất và quan hệ sản xuất.</w:t>
      </w:r>
    </w:p>
    <w:p w14:paraId="66B18E7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4" w:name="lực-lượng-sản-xuất"/>
      <w:bookmarkEnd w:id="53"/>
      <w:r w:rsidRPr="000639E9">
        <w:rPr>
          <w:rFonts w:ascii="Times New Roman" w:hAnsi="Times New Roman" w:cs="Times New Roman"/>
        </w:rPr>
        <w:t>52. Lực lượng sản xuất</w:t>
      </w:r>
    </w:p>
    <w:p w14:paraId="44B404A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kết hợp giữa người lao động với tư liệu sản xuất trong quá trình tạo ra của cải vật chất.</w:t>
      </w:r>
    </w:p>
    <w:p w14:paraId="4923AA86"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Người lao động là nhân tố giữ vai trò quyết định; công cụ lao động là yếu tố phản ánh rõ trình độ phát triển của lực lượng sản xuất.</w:t>
      </w:r>
    </w:p>
    <w:p w14:paraId="7851BC6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5" w:name="quan-hệ-sản-xuất"/>
      <w:bookmarkEnd w:id="54"/>
      <w:r w:rsidRPr="000639E9">
        <w:rPr>
          <w:rFonts w:ascii="Times New Roman" w:hAnsi="Times New Roman" w:cs="Times New Roman"/>
        </w:rPr>
        <w:t>53. Quan hệ sản xuất</w:t>
      </w:r>
    </w:p>
    <w:p w14:paraId="72B6BB6C" w14:textId="0E2A3B2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Những quan hệ kinh tế giữa người với người trong quá trình sản xuất, gồm quan hệ sở hữu, quan hệ tổ chức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quản lý và quan hệ phân phối sản phẩm.</w:t>
      </w:r>
    </w:p>
    <w:p w14:paraId="67411AF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6" w:name="Xd12f144cbb8aa0749b91266d9e6e84750c5b089"/>
      <w:bookmarkEnd w:id="55"/>
      <w:r w:rsidRPr="000639E9">
        <w:rPr>
          <w:rFonts w:ascii="Times New Roman" w:hAnsi="Times New Roman" w:cs="Times New Roman"/>
        </w:rPr>
        <w:t>54. Quy luật quan hệ sản xuất phù hợp với trình độ của lực lượng sản xuất</w:t>
      </w:r>
    </w:p>
    <w:p w14:paraId="47B5466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Lực lượng sản xuất giữ vai trò quyết định đối với sự hình thành, biến đổi của quan hệ sản xuất. Quan hệ sản xuất phù hợp sẽ thúc đẩy lực lượng sản xuất; không phù hợp có thể kìm hãm sự phát triển.</w:t>
      </w:r>
    </w:p>
    <w:p w14:paraId="1059FBB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7" w:name="cơ-sở-hạ-tầng"/>
      <w:bookmarkEnd w:id="56"/>
      <w:r w:rsidRPr="000639E9">
        <w:rPr>
          <w:rFonts w:ascii="Times New Roman" w:hAnsi="Times New Roman" w:cs="Times New Roman"/>
        </w:rPr>
        <w:t>55. Cơ sở hạ tầng</w:t>
      </w:r>
    </w:p>
    <w:p w14:paraId="671A545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những quan hệ sản xuất hợp thành cơ cấu kinh tế của một xã hội nhất định.</w:t>
      </w:r>
    </w:p>
    <w:p w14:paraId="7822D55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58" w:name="kiến-trúc-thượng-tầng"/>
      <w:bookmarkEnd w:id="57"/>
      <w:r w:rsidRPr="000639E9">
        <w:rPr>
          <w:rFonts w:ascii="Times New Roman" w:hAnsi="Times New Roman" w:cs="Times New Roman"/>
        </w:rPr>
        <w:t>56. Kiến trúc thượng tầng</w:t>
      </w:r>
    </w:p>
    <w:p w14:paraId="6B60345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quan điểm chính trị, pháp luật, đạo đức, tôn giáo, nghệ thuật, triết học cùng những thiết chế tương ứng như nhà nước, đảng phái và các tổ chức xã hội.</w:t>
      </w:r>
    </w:p>
    <w:p w14:paraId="64C5BD0F" w14:textId="05748403" w:rsidR="0028427D" w:rsidRPr="000639E9" w:rsidRDefault="00000000" w:rsidP="000639E9">
      <w:pPr>
        <w:pStyle w:val="u3"/>
        <w:spacing w:before="0" w:after="0" w:line="360" w:lineRule="auto"/>
        <w:ind w:firstLine="709"/>
        <w:jc w:val="both"/>
        <w:rPr>
          <w:rFonts w:ascii="Times New Roman" w:hAnsi="Times New Roman" w:cs="Times New Roman"/>
        </w:rPr>
      </w:pPr>
      <w:bookmarkStart w:id="59" w:name="hình-thái-kinh-tế-xã-hội"/>
      <w:bookmarkEnd w:id="58"/>
      <w:r w:rsidRPr="000639E9">
        <w:rPr>
          <w:rFonts w:ascii="Times New Roman" w:hAnsi="Times New Roman" w:cs="Times New Roman"/>
        </w:rPr>
        <w:t xml:space="preserve">57. Hình thái kinh tế </w:t>
      </w:r>
      <w:r w:rsidR="000639E9">
        <w:rPr>
          <w:rFonts w:ascii="Times New Roman" w:hAnsi="Times New Roman" w:cs="Times New Roman"/>
        </w:rPr>
        <w:t>-</w:t>
      </w:r>
      <w:r w:rsidRPr="000639E9">
        <w:rPr>
          <w:rFonts w:ascii="Times New Roman" w:hAnsi="Times New Roman" w:cs="Times New Roman"/>
        </w:rPr>
        <w:t xml:space="preserve"> xã hội</w:t>
      </w:r>
    </w:p>
    <w:p w14:paraId="10F2CA3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Xã hội ở một giai đoạn lịch sử xác định, được đặc trưng bởi một trình độ lực lượng sản xuất, một kiểu quan hệ sản xuất và một kiến trúc thượng tầng tương ứng.</w:t>
      </w:r>
    </w:p>
    <w:p w14:paraId="4D4514D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0" w:name="giai-cấp"/>
      <w:bookmarkEnd w:id="59"/>
      <w:r w:rsidRPr="000639E9">
        <w:rPr>
          <w:rFonts w:ascii="Times New Roman" w:hAnsi="Times New Roman" w:cs="Times New Roman"/>
        </w:rPr>
        <w:lastRenderedPageBreak/>
        <w:t>58. Giai cấp</w:t>
      </w:r>
    </w:p>
    <w:p w14:paraId="6E3D936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tập đoàn người lớn khác nhau về địa vị trong một hệ thống sản xuất xã hội, quan hệ đối với tư liệu sản xuất, vai trò trong tổ chức lao động và cách thức hưởng thụ của cải xã hội.</w:t>
      </w:r>
    </w:p>
    <w:p w14:paraId="4B4C0C8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1" w:name="đấu-tranh-giai-cấp"/>
      <w:bookmarkEnd w:id="60"/>
      <w:r w:rsidRPr="000639E9">
        <w:rPr>
          <w:rFonts w:ascii="Times New Roman" w:hAnsi="Times New Roman" w:cs="Times New Roman"/>
        </w:rPr>
        <w:t>59. Đấu tranh giai cấp</w:t>
      </w:r>
    </w:p>
    <w:p w14:paraId="3F89E06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Cuộc đấu tranh giữa những giai cấp có lợi ích cơ bản đối lập nhau trong những điều kiện lịch sử nhất định.</w:t>
      </w:r>
    </w:p>
    <w:p w14:paraId="27719F5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2" w:name="quần-chúng-nhân-dân"/>
      <w:bookmarkEnd w:id="61"/>
      <w:r w:rsidRPr="000639E9">
        <w:rPr>
          <w:rFonts w:ascii="Times New Roman" w:hAnsi="Times New Roman" w:cs="Times New Roman"/>
        </w:rPr>
        <w:t>60. Quần chúng nhân dân</w:t>
      </w:r>
    </w:p>
    <w:p w14:paraId="4CFA85A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lực lượng xã hội đông đảo trực tiếp hoặc gián tiếp tham gia sáng tạo của cải vật chất, giá trị tinh thần và thúc đẩy tiến bộ xã hội.</w:t>
      </w:r>
    </w:p>
    <w:p w14:paraId="41E52DBB"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Quần chúng nhân dân là chủ thể sáng tạo chân chính của lịch sử.</w:t>
      </w:r>
    </w:p>
    <w:p w14:paraId="10183A4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3" w:name="cá-nhân"/>
      <w:bookmarkEnd w:id="62"/>
      <w:r w:rsidRPr="000639E9">
        <w:rPr>
          <w:rFonts w:ascii="Times New Roman" w:hAnsi="Times New Roman" w:cs="Times New Roman"/>
        </w:rPr>
        <w:t>61. Cá nhân</w:t>
      </w:r>
    </w:p>
    <w:p w14:paraId="0C80530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Một con người cụ thể sống trong những điều kiện xã hội nhất định, có đặc điểm riêng và tham gia vào các quan hệ xã hội.</w:t>
      </w:r>
    </w:p>
    <w:p w14:paraId="31FD942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4" w:name="lãnh-tụ"/>
      <w:bookmarkEnd w:id="63"/>
      <w:r w:rsidRPr="000639E9">
        <w:rPr>
          <w:rFonts w:ascii="Times New Roman" w:hAnsi="Times New Roman" w:cs="Times New Roman"/>
        </w:rPr>
        <w:t>62. Lãnh tụ</w:t>
      </w:r>
    </w:p>
    <w:p w14:paraId="68294B8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 nhân tiêu biểu xuất hiện từ phong trào quần chúng, có khả năng nhận thức quy luật, đề ra đường lối và tổ chức lực lượng thực hiện mục tiêu lịch sử.</w:t>
      </w:r>
    </w:p>
    <w:p w14:paraId="134325B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5" w:name="con-người"/>
      <w:bookmarkEnd w:id="64"/>
      <w:r w:rsidRPr="000639E9">
        <w:rPr>
          <w:rFonts w:ascii="Times New Roman" w:hAnsi="Times New Roman" w:cs="Times New Roman"/>
        </w:rPr>
        <w:t>63. Con người</w:t>
      </w:r>
    </w:p>
    <w:p w14:paraId="120B267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Thực thể thống nhất giữa mặt sinh học và mặt xã hội. Bản chất con người được hình thành và biểu hiện trong tổng thể những quan hệ xã hội cụ thể.</w:t>
      </w:r>
    </w:p>
    <w:p w14:paraId="50CE76A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6" w:name="tha-hóa"/>
      <w:bookmarkEnd w:id="65"/>
      <w:r w:rsidRPr="000639E9">
        <w:rPr>
          <w:rFonts w:ascii="Times New Roman" w:hAnsi="Times New Roman" w:cs="Times New Roman"/>
        </w:rPr>
        <w:t>64. Tha hóa</w:t>
      </w:r>
    </w:p>
    <w:p w14:paraId="1BAB721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Tình trạng trong đó sản phẩm hoặc hoạt động do con người tạo ra trở thành lực lượng xa lạ, chi phối và đối lập với chính con người.</w:t>
      </w:r>
    </w:p>
    <w:p w14:paraId="1B457CE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7" w:name="giải-phóng-con-người"/>
      <w:bookmarkEnd w:id="66"/>
      <w:r w:rsidRPr="000639E9">
        <w:rPr>
          <w:rFonts w:ascii="Times New Roman" w:hAnsi="Times New Roman" w:cs="Times New Roman"/>
        </w:rPr>
        <w:t>65. Giải phóng con người</w:t>
      </w:r>
    </w:p>
    <w:p w14:paraId="53D596D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khắc phục những điều kiện kinh tế, chính trị, xã hội và tinh thần làm hạn chế sự phát triển tự do, toàn diện của con người.</w:t>
      </w:r>
    </w:p>
    <w:p w14:paraId="44097A2C"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6794C95B">
          <v:rect id="_x0000_i1159" style="width:0;height:1.5pt" o:hralign="center" o:hrstd="t" o:hr="t"/>
        </w:pict>
      </w:r>
    </w:p>
    <w:p w14:paraId="3AA0B450" w14:textId="2ADF10F9"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68" w:name="ii.-kinh-tế-chính-trị-mác-lênin"/>
      <w:bookmarkEnd w:id="2"/>
      <w:bookmarkEnd w:id="67"/>
      <w:r w:rsidRPr="000639E9">
        <w:rPr>
          <w:rFonts w:ascii="Times New Roman" w:hAnsi="Times New Roman" w:cs="Times New Roman"/>
          <w:sz w:val="28"/>
          <w:szCs w:val="28"/>
        </w:rPr>
        <w:t xml:space="preserve">II. KINH TẾ CHÍNH TRỊ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w:t>
      </w:r>
    </w:p>
    <w:p w14:paraId="4232421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Các thuật ngữ kinh tế chính trị dưới đây tập trung vào hàng hóa, giá trị, giá trị thặng dư, tích lũy, cạnh tranh, độc quyền và các quy luật cơ bản của kinh tế thị </w:t>
      </w:r>
      <w:r w:rsidRPr="000639E9">
        <w:rPr>
          <w:rFonts w:ascii="Times New Roman" w:hAnsi="Times New Roman" w:cs="Times New Roman"/>
          <w:sz w:val="28"/>
          <w:szCs w:val="28"/>
        </w:rPr>
        <w:lastRenderedPageBreak/>
        <w:t>trường. Đây cũng là những nhóm nội dung trọng tâm trong giáo trình kinh tế chính trị dành cho bậc đại học.</w:t>
      </w:r>
    </w:p>
    <w:p w14:paraId="1D1E752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69" w:name="sản-xuất-hàng-hóa"/>
      <w:r w:rsidRPr="000639E9">
        <w:rPr>
          <w:rFonts w:ascii="Times New Roman" w:hAnsi="Times New Roman" w:cs="Times New Roman"/>
        </w:rPr>
        <w:t>66. Sản xuất hàng hóa</w:t>
      </w:r>
    </w:p>
    <w:p w14:paraId="34820CC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Kiểu tổ chức kinh tế trong đó sản phẩm được tạo ra chủ yếu để trao đổi hoặc mua bán trên thị trường.</w:t>
      </w:r>
    </w:p>
    <w:p w14:paraId="7C2FED9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0" w:name="hàng-hóa"/>
      <w:bookmarkEnd w:id="69"/>
      <w:r w:rsidRPr="000639E9">
        <w:rPr>
          <w:rFonts w:ascii="Times New Roman" w:hAnsi="Times New Roman" w:cs="Times New Roman"/>
        </w:rPr>
        <w:t>67. Hàng hóa</w:t>
      </w:r>
    </w:p>
    <w:p w14:paraId="55BA19B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Sản phẩm của lao động có khả năng thỏa mãn một nhu cầu nào đó của con người và được sản xuất để trao đổi.</w:t>
      </w:r>
    </w:p>
    <w:p w14:paraId="5F7937F4"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Hàng hóa có hai thuộc tính cơ bản là giá trị sử dụng và giá trị.</w:t>
      </w:r>
    </w:p>
    <w:p w14:paraId="4864678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1" w:name="giá-trị-sử-dụng"/>
      <w:bookmarkEnd w:id="70"/>
      <w:r w:rsidRPr="000639E9">
        <w:rPr>
          <w:rFonts w:ascii="Times New Roman" w:hAnsi="Times New Roman" w:cs="Times New Roman"/>
        </w:rPr>
        <w:t>68. Giá trị sử dụng</w:t>
      </w:r>
    </w:p>
    <w:p w14:paraId="4EE38DD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Công dụng của hàng hóa có khả năng thỏa mãn một nhu cầu nhất định của con người.</w:t>
      </w:r>
    </w:p>
    <w:p w14:paraId="0AC6348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2" w:name="giá-trị-hàng-hóa"/>
      <w:bookmarkEnd w:id="71"/>
      <w:r w:rsidRPr="000639E9">
        <w:rPr>
          <w:rFonts w:ascii="Times New Roman" w:hAnsi="Times New Roman" w:cs="Times New Roman"/>
        </w:rPr>
        <w:t>69. Giá trị hàng hóa</w:t>
      </w:r>
    </w:p>
    <w:p w14:paraId="70D8C47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Lao động xã hội của người sản xuất hàng hóa kết tinh trong hàng hóa.</w:t>
      </w:r>
    </w:p>
    <w:p w14:paraId="46F65C1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3" w:name="lao-động-cụ-thể"/>
      <w:bookmarkEnd w:id="72"/>
      <w:r w:rsidRPr="000639E9">
        <w:rPr>
          <w:rFonts w:ascii="Times New Roman" w:hAnsi="Times New Roman" w:cs="Times New Roman"/>
        </w:rPr>
        <w:t>70. Lao động cụ thể</w:t>
      </w:r>
    </w:p>
    <w:p w14:paraId="74374A7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Lao động được thực hiện dưới một hình thức nghề nghiệp nhất định, tạo ra giá trị sử dụng của hàng hóa.</w:t>
      </w:r>
    </w:p>
    <w:p w14:paraId="0831E52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4" w:name="lao-động-trừu-tượng"/>
      <w:bookmarkEnd w:id="73"/>
      <w:r w:rsidRPr="000639E9">
        <w:rPr>
          <w:rFonts w:ascii="Times New Roman" w:hAnsi="Times New Roman" w:cs="Times New Roman"/>
        </w:rPr>
        <w:t>71. Lao động trừu tượng</w:t>
      </w:r>
    </w:p>
    <w:p w14:paraId="7D31865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hao phí sức lao động của người sản xuất hàng hóa nói chung, không xét đến hình thức lao động cụ thể; lao động trừu tượng tạo ra giá trị hàng hóa.</w:t>
      </w:r>
    </w:p>
    <w:p w14:paraId="6FFBFB7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5" w:name="lao-động-xã-hội-cần-thiết"/>
      <w:bookmarkEnd w:id="74"/>
      <w:r w:rsidRPr="000639E9">
        <w:rPr>
          <w:rFonts w:ascii="Times New Roman" w:hAnsi="Times New Roman" w:cs="Times New Roman"/>
        </w:rPr>
        <w:t>72. Lao động xã hội cần thiết</w:t>
      </w:r>
    </w:p>
    <w:p w14:paraId="30EAFD3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Thời gian cần để sản xuất một hàng hóa trong những điều kiện sản xuất bình thường của xã hội, với trình độ kỹ thuật, tay nghề và cường độ lao động trung bình.</w:t>
      </w:r>
    </w:p>
    <w:p w14:paraId="4201F47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6" w:name="tiền-tệ"/>
      <w:bookmarkEnd w:id="75"/>
      <w:r w:rsidRPr="000639E9">
        <w:rPr>
          <w:rFonts w:ascii="Times New Roman" w:hAnsi="Times New Roman" w:cs="Times New Roman"/>
        </w:rPr>
        <w:t>73. Tiền tệ</w:t>
      </w:r>
    </w:p>
    <w:p w14:paraId="600D256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Một hàng hóa đặc biệt được tách ra làm vật ngang giá chung, dùng để biểu hiện và đo lường giá trị của các hàng hóa khác.</w:t>
      </w:r>
    </w:p>
    <w:p w14:paraId="7360603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7" w:name="quy-luật-giá-trị"/>
      <w:bookmarkEnd w:id="76"/>
      <w:r w:rsidRPr="000639E9">
        <w:rPr>
          <w:rFonts w:ascii="Times New Roman" w:hAnsi="Times New Roman" w:cs="Times New Roman"/>
        </w:rPr>
        <w:t>74. Quy luật giá trị</w:t>
      </w:r>
    </w:p>
    <w:p w14:paraId="5357231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Quy luật kinh tế yêu cầu việc sản xuất và trao đổi hàng hóa phải dựa trên hao phí lao động xã hội cần thiết.</w:t>
      </w:r>
    </w:p>
    <w:p w14:paraId="50EA541E"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lastRenderedPageBreak/>
        <w:t>Quy luật giá trị có tác dụng điều tiết sản xuất, lưu thông, thúc đẩy cải tiến kỹ thuật và phân hóa những người sản xuất hàng hóa.</w:t>
      </w:r>
    </w:p>
    <w:p w14:paraId="48A9DB2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8" w:name="thị-trường"/>
      <w:bookmarkEnd w:id="77"/>
      <w:r w:rsidRPr="000639E9">
        <w:rPr>
          <w:rFonts w:ascii="Times New Roman" w:hAnsi="Times New Roman" w:cs="Times New Roman"/>
        </w:rPr>
        <w:t>75. Thị trường</w:t>
      </w:r>
    </w:p>
    <w:p w14:paraId="3749B30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Tổng thể các quan hệ liên quan đến mua bán, trao đổi hàng hóa và dịch vụ giữa các chủ thể kinh tế.</w:t>
      </w:r>
    </w:p>
    <w:p w14:paraId="2166B69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79" w:name="cung"/>
      <w:bookmarkEnd w:id="78"/>
      <w:r w:rsidRPr="000639E9">
        <w:rPr>
          <w:rFonts w:ascii="Times New Roman" w:hAnsi="Times New Roman" w:cs="Times New Roman"/>
        </w:rPr>
        <w:t>76. Cung</w:t>
      </w:r>
    </w:p>
    <w:p w14:paraId="7C769F0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Khối lượng hàng hóa hoặc dịch vụ mà người sản xuất, kinh doanh có khả năng và sẵn sàng bán ở những mức giá nhất định.</w:t>
      </w:r>
    </w:p>
    <w:p w14:paraId="6DBFE53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0" w:name="cầu"/>
      <w:bookmarkEnd w:id="79"/>
      <w:r w:rsidRPr="000639E9">
        <w:rPr>
          <w:rFonts w:ascii="Times New Roman" w:hAnsi="Times New Roman" w:cs="Times New Roman"/>
        </w:rPr>
        <w:t>77. Cầu</w:t>
      </w:r>
    </w:p>
    <w:p w14:paraId="75CA9F1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Khối lượng hàng hóa hoặc dịch vụ mà người mua có nhu cầu và khả năng thanh toán ở những mức giá nhất định.</w:t>
      </w:r>
    </w:p>
    <w:p w14:paraId="7946234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1" w:name="sức-lao-động"/>
      <w:bookmarkEnd w:id="80"/>
      <w:r w:rsidRPr="000639E9">
        <w:rPr>
          <w:rFonts w:ascii="Times New Roman" w:hAnsi="Times New Roman" w:cs="Times New Roman"/>
        </w:rPr>
        <w:t>78. Sức lao động</w:t>
      </w:r>
    </w:p>
    <w:p w14:paraId="12C4204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thể lực và trí lực tồn tại trong con người, được con người sử dụng trong quá trình lao động sản xuất.</w:t>
      </w:r>
    </w:p>
    <w:p w14:paraId="09161FC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2" w:name="tư-bản"/>
      <w:bookmarkEnd w:id="81"/>
      <w:r w:rsidRPr="000639E9">
        <w:rPr>
          <w:rFonts w:ascii="Times New Roman" w:hAnsi="Times New Roman" w:cs="Times New Roman"/>
        </w:rPr>
        <w:t>79. Tư bản</w:t>
      </w:r>
    </w:p>
    <w:p w14:paraId="30CDD7A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Giá trị được sử dụng nhằm tạo ra giá trị lớn hơn thông qua việc tổ chức sản xuất, kinh doanh và sử dụng sức lao động làm thuê.</w:t>
      </w:r>
    </w:p>
    <w:p w14:paraId="63D8058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3" w:name="tư-bản-bất-biến"/>
      <w:bookmarkEnd w:id="82"/>
      <w:r w:rsidRPr="000639E9">
        <w:rPr>
          <w:rFonts w:ascii="Times New Roman" w:hAnsi="Times New Roman" w:cs="Times New Roman"/>
        </w:rPr>
        <w:t>80. Tư bản bất biến</w:t>
      </w:r>
    </w:p>
    <w:p w14:paraId="7157F0C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Bộ phận tư bản dùng để mua tư liệu sản xuất, giá trị của nó được bảo toàn và chuyển dần hoặc chuyển toàn bộ vào sản phẩm.</w:t>
      </w:r>
    </w:p>
    <w:p w14:paraId="55BD67C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4" w:name="tư-bản-khả-biến"/>
      <w:bookmarkEnd w:id="83"/>
      <w:r w:rsidRPr="000639E9">
        <w:rPr>
          <w:rFonts w:ascii="Times New Roman" w:hAnsi="Times New Roman" w:cs="Times New Roman"/>
        </w:rPr>
        <w:t>81. Tư bản khả biến</w:t>
      </w:r>
    </w:p>
    <w:p w14:paraId="5E43E50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Bộ phận tư bản dùng để mua sức lao động, thông qua đó tạo ra giá trị mới lớn hơn giá trị sức lao động.</w:t>
      </w:r>
    </w:p>
    <w:p w14:paraId="6DB661A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5" w:name="giá-trị-thặng-dư"/>
      <w:bookmarkEnd w:id="84"/>
      <w:r w:rsidRPr="000639E9">
        <w:rPr>
          <w:rFonts w:ascii="Times New Roman" w:hAnsi="Times New Roman" w:cs="Times New Roman"/>
        </w:rPr>
        <w:t>82. Giá trị thặng dư</w:t>
      </w:r>
    </w:p>
    <w:p w14:paraId="08CC7C1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Phần giá trị mới do người lao động làm thuê tạo ra vượt quá giá trị sức lao động của họ và thuộc về người sở hữu tư bản.</w:t>
      </w:r>
    </w:p>
    <w:p w14:paraId="27C22C8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6" w:name="tỷ-suất-giá-trị-thặng-dư"/>
      <w:bookmarkEnd w:id="85"/>
      <w:r w:rsidRPr="000639E9">
        <w:rPr>
          <w:rFonts w:ascii="Times New Roman" w:hAnsi="Times New Roman" w:cs="Times New Roman"/>
        </w:rPr>
        <w:t>83. Tỷ suất giá trị thặng dư</w:t>
      </w:r>
    </w:p>
    <w:p w14:paraId="5F33995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Tỷ lệ giữa giá trị thặng dư và tư bản khả biến, phản ánh mức độ sử dụng lao động làm thuê trong quá trình sản xuất tư bản chủ nghĩa.</w:t>
      </w:r>
    </w:p>
    <w:p w14:paraId="598DF44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7" w:name="giá-trị-thặng-dư-tuyệt-đối"/>
      <w:bookmarkEnd w:id="86"/>
      <w:r w:rsidRPr="000639E9">
        <w:rPr>
          <w:rFonts w:ascii="Times New Roman" w:hAnsi="Times New Roman" w:cs="Times New Roman"/>
        </w:rPr>
        <w:lastRenderedPageBreak/>
        <w:t>84. Giá trị thặng dư tuyệt đối</w:t>
      </w:r>
    </w:p>
    <w:p w14:paraId="35E0E33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Giá trị thặng dư thu được chủ yếu bằng cách kéo dài thời gian lao động vượt quá thời gian lao động cần thiết trong điều kiện năng suất lao động không đổi.</w:t>
      </w:r>
    </w:p>
    <w:p w14:paraId="0F79A14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8" w:name="giá-trị-thặng-dư-tương-đối"/>
      <w:bookmarkEnd w:id="87"/>
      <w:r w:rsidRPr="000639E9">
        <w:rPr>
          <w:rFonts w:ascii="Times New Roman" w:hAnsi="Times New Roman" w:cs="Times New Roman"/>
        </w:rPr>
        <w:t>85. Giá trị thặng dư tương đối</w:t>
      </w:r>
    </w:p>
    <w:p w14:paraId="482C002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Giá trị thặng dư thu được bằng cách rút ngắn thời gian lao động cần thiết thông qua nâng cao năng suất lao động xã hội.</w:t>
      </w:r>
    </w:p>
    <w:p w14:paraId="5B0E7AD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89" w:name="tích-lũy-tư-bản"/>
      <w:bookmarkEnd w:id="88"/>
      <w:r w:rsidRPr="000639E9">
        <w:rPr>
          <w:rFonts w:ascii="Times New Roman" w:hAnsi="Times New Roman" w:cs="Times New Roman"/>
        </w:rPr>
        <w:t>86. Tích lũy tư bản</w:t>
      </w:r>
    </w:p>
    <w:p w14:paraId="558C279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Việc chuyển hóa một phần giá trị thặng dư thành tư bản bổ sung để mở rộng quy mô sản xuất.</w:t>
      </w:r>
    </w:p>
    <w:p w14:paraId="7CD75AE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0" w:name="tuần-hoàn-của-tư-bản"/>
      <w:bookmarkEnd w:id="89"/>
      <w:r w:rsidRPr="000639E9">
        <w:rPr>
          <w:rFonts w:ascii="Times New Roman" w:hAnsi="Times New Roman" w:cs="Times New Roman"/>
        </w:rPr>
        <w:t>87. Tuần hoàn của tư bản</w:t>
      </w:r>
    </w:p>
    <w:p w14:paraId="6CC7B06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vận động của tư bản qua các giai đoạn tiền tệ, sản xuất và hàng hóa để quay trở lại hình thái ban đầu với giá trị tăng thêm.</w:t>
      </w:r>
    </w:p>
    <w:p w14:paraId="43C740C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1" w:name="chu-chuyển-của-tư-bản"/>
      <w:bookmarkEnd w:id="90"/>
      <w:r w:rsidRPr="000639E9">
        <w:rPr>
          <w:rFonts w:ascii="Times New Roman" w:hAnsi="Times New Roman" w:cs="Times New Roman"/>
        </w:rPr>
        <w:t>88. Chu chuyển của tư bản</w:t>
      </w:r>
    </w:p>
    <w:p w14:paraId="4E0BDDC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Tuần hoàn của tư bản được xem xét như một quá trình được lặp lại thường xuyên theo thời gian.</w:t>
      </w:r>
    </w:p>
    <w:p w14:paraId="384878A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2" w:name="lợi-nhuận"/>
      <w:bookmarkEnd w:id="91"/>
      <w:r w:rsidRPr="000639E9">
        <w:rPr>
          <w:rFonts w:ascii="Times New Roman" w:hAnsi="Times New Roman" w:cs="Times New Roman"/>
        </w:rPr>
        <w:t>89. Lợi nhuận</w:t>
      </w:r>
    </w:p>
    <w:p w14:paraId="4F48A80E" w14:textId="3361EB3C"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Hình thức biểu hiện đã chuyển hóa của giá trị thặng dư, được nhìn nhận như phần chênh lệch giữa doanh thu và chi phí sản xuất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kinh doanh.</w:t>
      </w:r>
    </w:p>
    <w:p w14:paraId="31640CA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3" w:name="cạnh-tranh"/>
      <w:bookmarkEnd w:id="92"/>
      <w:r w:rsidRPr="000639E9">
        <w:rPr>
          <w:rFonts w:ascii="Times New Roman" w:hAnsi="Times New Roman" w:cs="Times New Roman"/>
        </w:rPr>
        <w:t>90. Cạnh tranh</w:t>
      </w:r>
    </w:p>
    <w:p w14:paraId="6647691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ganh đua giữa các chủ thể kinh tế nhằm giành những điều kiện thuận lợi về nguồn lực, thị trường, khách hàng và lợi ích kinh tế.</w:t>
      </w:r>
    </w:p>
    <w:p w14:paraId="5C98920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4" w:name="độc-quyền"/>
      <w:bookmarkEnd w:id="93"/>
      <w:r w:rsidRPr="000639E9">
        <w:rPr>
          <w:rFonts w:ascii="Times New Roman" w:hAnsi="Times New Roman" w:cs="Times New Roman"/>
        </w:rPr>
        <w:t>91. Độc quyền</w:t>
      </w:r>
    </w:p>
    <w:p w14:paraId="64278A4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Trạng thái một hoặc một số ít tổ chức kinh tế có khả năng chi phối phần lớn thị trường, sản lượng, giá cả hoặc nguồn cung của một ngành, lĩnh vực.</w:t>
      </w:r>
    </w:p>
    <w:p w14:paraId="5BF0E7A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5" w:name="lợi-ích-kinh-tế"/>
      <w:bookmarkEnd w:id="94"/>
      <w:r w:rsidRPr="000639E9">
        <w:rPr>
          <w:rFonts w:ascii="Times New Roman" w:hAnsi="Times New Roman" w:cs="Times New Roman"/>
        </w:rPr>
        <w:t>92. Lợi ích kinh tế</w:t>
      </w:r>
    </w:p>
    <w:p w14:paraId="43F33F3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Lợi ích vật chất mà các chủ thể thu được khi tham gia hoạt động kinh tế. Lợi ích kinh tế là một trong những động lực trực tiếp của hoạt động sản xuất và kinh doanh.</w:t>
      </w:r>
    </w:p>
    <w:p w14:paraId="65CDFDF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6" w:name="kinh-tế-thị-trường"/>
      <w:bookmarkEnd w:id="95"/>
      <w:r w:rsidRPr="000639E9">
        <w:rPr>
          <w:rFonts w:ascii="Times New Roman" w:hAnsi="Times New Roman" w:cs="Times New Roman"/>
        </w:rPr>
        <w:lastRenderedPageBreak/>
        <w:t>93. Kinh tế thị trường</w:t>
      </w:r>
    </w:p>
    <w:p w14:paraId="2A95FCA0" w14:textId="0B40D561"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Nền kinh tế trong đó việc phân bổ nguồn lực và điều tiết hoạt động sản xuất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trao đổi được thực hiện chủ yếu thông qua thị trường, giá cả, cung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cầu và cạnh tranh.</w:t>
      </w:r>
    </w:p>
    <w:p w14:paraId="5709498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7" w:name="công-nghiệp-hóa"/>
      <w:bookmarkEnd w:id="96"/>
      <w:r w:rsidRPr="000639E9">
        <w:rPr>
          <w:rFonts w:ascii="Times New Roman" w:hAnsi="Times New Roman" w:cs="Times New Roman"/>
        </w:rPr>
        <w:t>94. Công nghiệp hóa</w:t>
      </w:r>
    </w:p>
    <w:p w14:paraId="1A57DF1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chuyển đổi căn bản hoạt động sản xuất và quản lý từ dựa chủ yếu vào lao động thủ công sang sử dụng phổ biến công nghệ, máy móc và phương pháp hiện đại.</w:t>
      </w:r>
    </w:p>
    <w:p w14:paraId="3815938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98" w:name="hiện-đại-hóa"/>
      <w:bookmarkEnd w:id="97"/>
      <w:r w:rsidRPr="000639E9">
        <w:rPr>
          <w:rFonts w:ascii="Times New Roman" w:hAnsi="Times New Roman" w:cs="Times New Roman"/>
        </w:rPr>
        <w:t>95. Hiện đại hóa</w:t>
      </w:r>
    </w:p>
    <w:p w14:paraId="2EC866C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ứng dụng thành tựu khoa học, công nghệ và phương thức quản trị tiên tiến để nâng cao năng suất, chất lượng và hiệu quả phát triển.</w:t>
      </w:r>
    </w:p>
    <w:p w14:paraId="591C7D05"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51FD851E">
          <v:rect id="_x0000_i1160" style="width:0;height:1.5pt" o:hralign="center" o:hrstd="t" o:hr="t"/>
        </w:pict>
      </w:r>
    </w:p>
    <w:p w14:paraId="34F50BA6" w14:textId="77777777"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99" w:name="iii.-chủ-nghĩa-xã-hội-khoa-học"/>
      <w:bookmarkEnd w:id="68"/>
      <w:bookmarkEnd w:id="98"/>
      <w:r w:rsidRPr="000639E9">
        <w:rPr>
          <w:rFonts w:ascii="Times New Roman" w:hAnsi="Times New Roman" w:cs="Times New Roman"/>
          <w:sz w:val="28"/>
          <w:szCs w:val="28"/>
        </w:rPr>
        <w:t>III. CHỦ NGHĨA XÃ HỘI KHOA HỌC</w:t>
      </w:r>
    </w:p>
    <w:p w14:paraId="37CCA92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0" w:name="chủ-nghĩa-xã-hội-khoa-học"/>
      <w:r w:rsidRPr="000639E9">
        <w:rPr>
          <w:rFonts w:ascii="Times New Roman" w:hAnsi="Times New Roman" w:cs="Times New Roman"/>
        </w:rPr>
        <w:t>96. Chủ nghĩa xã hội khoa học</w:t>
      </w:r>
    </w:p>
    <w:p w14:paraId="41834DA9" w14:textId="15FB9FA0"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Bộ phận của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nghiên cứu những quy luật, điều kiện và con đường chính trị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xã hội của quá trình chuyển biến từ chủ nghĩa tư bản lên chủ nghĩa xã hội và chủ nghĩa cộng sản.</w:t>
      </w:r>
    </w:p>
    <w:p w14:paraId="6547213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1" w:name="giai-cấp-công-nhân"/>
      <w:bookmarkEnd w:id="100"/>
      <w:r w:rsidRPr="000639E9">
        <w:rPr>
          <w:rFonts w:ascii="Times New Roman" w:hAnsi="Times New Roman" w:cs="Times New Roman"/>
        </w:rPr>
        <w:t>97. Giai cấp công nhân</w:t>
      </w:r>
    </w:p>
    <w:p w14:paraId="74D2062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Giai cấp hình thành và phát triển cùng nền công nghiệp hiện đại, trực tiếp hoặc gián tiếp vận hành những công cụ sản xuất có tính công nghiệp và xã hội hóa ngày càng cao.</w:t>
      </w:r>
    </w:p>
    <w:p w14:paraId="3842274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2" w:name="sứ-mệnh-lịch-sử-của-giai-cấp-công-nhân"/>
      <w:bookmarkEnd w:id="101"/>
      <w:r w:rsidRPr="000639E9">
        <w:rPr>
          <w:rFonts w:ascii="Times New Roman" w:hAnsi="Times New Roman" w:cs="Times New Roman"/>
        </w:rPr>
        <w:t>98. Sứ mệnh lịch sử của giai cấp công nhân</w:t>
      </w:r>
    </w:p>
    <w:p w14:paraId="5CEADD5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Nhiệm vụ lịch sử của giai cấp công nhân trong việc lãnh đạo nhân dân lao động đấu tranh xóa bỏ áp bức, bóc lột, xây dựng xã hội mới và tạo điều kiện cho con người phát triển tự do, toàn diện.</w:t>
      </w:r>
    </w:p>
    <w:p w14:paraId="393A0BB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3" w:name="đảng-cộng-sản"/>
      <w:bookmarkEnd w:id="102"/>
      <w:r w:rsidRPr="000639E9">
        <w:rPr>
          <w:rFonts w:ascii="Times New Roman" w:hAnsi="Times New Roman" w:cs="Times New Roman"/>
        </w:rPr>
        <w:t>99. Đảng Cộng sản</w:t>
      </w:r>
    </w:p>
    <w:p w14:paraId="02DFBB9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 chức chính trị tiên phong của giai cấp công nhân và nhân dân lao động, đại biểu cho lợi ích của giai cấp công nhân, nhân dân lao động và sự tiến bộ xã hội.</w:t>
      </w:r>
    </w:p>
    <w:p w14:paraId="5C2CDA2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4" w:name="cách-mạng-xã-hội-chủ-nghĩa"/>
      <w:bookmarkEnd w:id="103"/>
      <w:r w:rsidRPr="000639E9">
        <w:rPr>
          <w:rFonts w:ascii="Times New Roman" w:hAnsi="Times New Roman" w:cs="Times New Roman"/>
        </w:rPr>
        <w:lastRenderedPageBreak/>
        <w:t>100. Cách mạng xã hội chủ nghĩa</w:t>
      </w:r>
    </w:p>
    <w:p w14:paraId="3FBA413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Cuộc cách mạng nhằm chuyển quyền lực về tay nhân dân lao động, cải tạo xã hội cũ và xây dựng xã hội mới theo định hướng xã hội chủ nghĩa.</w:t>
      </w:r>
    </w:p>
    <w:p w14:paraId="6764E88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5" w:name="thời-kỳ-quá-độ-lên-chủ-nghĩa-xã-hội"/>
      <w:bookmarkEnd w:id="104"/>
      <w:r w:rsidRPr="000639E9">
        <w:rPr>
          <w:rFonts w:ascii="Times New Roman" w:hAnsi="Times New Roman" w:cs="Times New Roman"/>
        </w:rPr>
        <w:t>101. Thời kỳ quá độ lên chủ nghĩa xã hội</w:t>
      </w:r>
    </w:p>
    <w:p w14:paraId="253914B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Giai đoạn chuyển biến từ xã hội cũ sang xã hội xã hội chủ nghĩa, trong đó những yếu tố cũ và mới cùng tồn tại, đan xen và đấu tranh với nhau.</w:t>
      </w:r>
    </w:p>
    <w:p w14:paraId="19DCF85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6" w:name="dân-chủ-xã-hội-chủ-nghĩa"/>
      <w:bookmarkEnd w:id="105"/>
      <w:r w:rsidRPr="000639E9">
        <w:rPr>
          <w:rFonts w:ascii="Times New Roman" w:hAnsi="Times New Roman" w:cs="Times New Roman"/>
        </w:rPr>
        <w:t>102. Dân chủ xã hội chủ nghĩa</w:t>
      </w:r>
    </w:p>
    <w:p w14:paraId="4D2EFF9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Nền dân chủ bảo đảm quyền lực thuộc về nhân dân, được thực hiện thông qua nhà nước, pháp luật và các hình thức nhân dân tham gia quản lý xã hội.</w:t>
      </w:r>
    </w:p>
    <w:p w14:paraId="1F10E8C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7" w:name="nhà-nước-xã-hội-chủ-nghĩa"/>
      <w:bookmarkEnd w:id="106"/>
      <w:r w:rsidRPr="000639E9">
        <w:rPr>
          <w:rFonts w:ascii="Times New Roman" w:hAnsi="Times New Roman" w:cs="Times New Roman"/>
        </w:rPr>
        <w:t>103. Nhà nước xã hội chủ nghĩa</w:t>
      </w:r>
    </w:p>
    <w:p w14:paraId="66BDE8D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 chức quyền lực chính trị của nhân dân lao động, thực hiện quản lý xã hội, bảo vệ thành quả cách mạng và tổ chức xây dựng xã hội mới.</w:t>
      </w:r>
    </w:p>
    <w:p w14:paraId="1E9B3B55" w14:textId="110C1623" w:rsidR="0028427D" w:rsidRPr="000639E9" w:rsidRDefault="00000000" w:rsidP="000639E9">
      <w:pPr>
        <w:pStyle w:val="u3"/>
        <w:spacing w:before="0" w:after="0" w:line="360" w:lineRule="auto"/>
        <w:ind w:firstLine="709"/>
        <w:jc w:val="both"/>
        <w:rPr>
          <w:rFonts w:ascii="Times New Roman" w:hAnsi="Times New Roman" w:cs="Times New Roman"/>
        </w:rPr>
      </w:pPr>
      <w:bookmarkStart w:id="108" w:name="cơ-cấu-xã-hội-giai-cấp"/>
      <w:bookmarkEnd w:id="107"/>
      <w:r w:rsidRPr="000639E9">
        <w:rPr>
          <w:rFonts w:ascii="Times New Roman" w:hAnsi="Times New Roman" w:cs="Times New Roman"/>
        </w:rPr>
        <w:t xml:space="preserve">104. Cơ cấu xã hội </w:t>
      </w:r>
      <w:r w:rsidR="000639E9">
        <w:rPr>
          <w:rFonts w:ascii="Times New Roman" w:hAnsi="Times New Roman" w:cs="Times New Roman"/>
        </w:rPr>
        <w:t>-</w:t>
      </w:r>
      <w:r w:rsidRPr="000639E9">
        <w:rPr>
          <w:rFonts w:ascii="Times New Roman" w:hAnsi="Times New Roman" w:cs="Times New Roman"/>
        </w:rPr>
        <w:t xml:space="preserve"> giai cấp</w:t>
      </w:r>
    </w:p>
    <w:p w14:paraId="443FE59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Tổng thể các giai cấp, tầng lớp xã hội cùng mối quan hệ giữa chúng trong một giai đoạn lịch sử nhất định.</w:t>
      </w:r>
    </w:p>
    <w:p w14:paraId="62570CF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09" w:name="liên-minh-giai-cấp-tầng-lớp"/>
      <w:bookmarkEnd w:id="108"/>
      <w:r w:rsidRPr="000639E9">
        <w:rPr>
          <w:rFonts w:ascii="Times New Roman" w:hAnsi="Times New Roman" w:cs="Times New Roman"/>
        </w:rPr>
        <w:t>105. Liên minh giai cấp, tầng lớp</w:t>
      </w:r>
    </w:p>
    <w:p w14:paraId="409A6F4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hợp tác lâu dài giữa các giai cấp, tầng lớp có lợi ích cơ bản thống nhất nhằm thực hiện mục tiêu chính trị, kinh tế và xã hội chung.</w:t>
      </w:r>
    </w:p>
    <w:p w14:paraId="7FAAB134"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Trong điều kiện Việt Nam, nền tảng quan trọng là liên minh giữa giai cấp công nhân, giai cấp nông dân và đội ngũ trí thức.</w:t>
      </w:r>
    </w:p>
    <w:p w14:paraId="525D189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0" w:name="vấn-đề-dân-tộc"/>
      <w:bookmarkEnd w:id="109"/>
      <w:r w:rsidRPr="000639E9">
        <w:rPr>
          <w:rFonts w:ascii="Times New Roman" w:hAnsi="Times New Roman" w:cs="Times New Roman"/>
        </w:rPr>
        <w:t>106. Vấn đề dân tộc</w:t>
      </w:r>
    </w:p>
    <w:p w14:paraId="588641A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Tổng thể những quan hệ liên quan đến quyền tồn tại, phát triển, bình đẳng, tự quyết và đoàn kết giữa các dân tộc.</w:t>
      </w:r>
    </w:p>
    <w:p w14:paraId="3190D4B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1" w:name="bình-đẳng-dân-tộc"/>
      <w:bookmarkEnd w:id="110"/>
      <w:r w:rsidRPr="000639E9">
        <w:rPr>
          <w:rFonts w:ascii="Times New Roman" w:hAnsi="Times New Roman" w:cs="Times New Roman"/>
        </w:rPr>
        <w:t>107. Bình đẳng dân tộc</w:t>
      </w:r>
    </w:p>
    <w:p w14:paraId="1C3C794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Các dân tộc không phân biệt quy mô, trình độ phát triển đều có quyền và nghĩa vụ ngang nhau, không dân tộc nào được giữ đặc quyền hoặc áp đặt lên dân tộc khác.</w:t>
      </w:r>
    </w:p>
    <w:p w14:paraId="5705264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2" w:name="tôn-giáo"/>
      <w:bookmarkEnd w:id="111"/>
      <w:r w:rsidRPr="000639E9">
        <w:rPr>
          <w:rFonts w:ascii="Times New Roman" w:hAnsi="Times New Roman" w:cs="Times New Roman"/>
        </w:rPr>
        <w:t>108. Tôn giáo</w:t>
      </w:r>
    </w:p>
    <w:p w14:paraId="7B9A664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Một hình thái ý thức xã hội phản ánh hiện thực thông qua niềm tin vào những lực lượng siêu nhiên, đồng thời là một hiện tượng lịch sử, văn hóa và xã hội.</w:t>
      </w:r>
    </w:p>
    <w:p w14:paraId="6D53A97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3" w:name="tự-do-tín-ngưỡng-tôn-giáo"/>
      <w:bookmarkEnd w:id="112"/>
      <w:r w:rsidRPr="000639E9">
        <w:rPr>
          <w:rFonts w:ascii="Times New Roman" w:hAnsi="Times New Roman" w:cs="Times New Roman"/>
        </w:rPr>
        <w:lastRenderedPageBreak/>
        <w:t>109. Tự do tín ngưỡng, tôn giáo</w:t>
      </w:r>
    </w:p>
    <w:p w14:paraId="3D99CA4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Quyền của mỗi người được theo hoặc không theo một tôn giáo, thay đổi tôn giáo và thực hành tín ngưỡng theo quy định của pháp luật.</w:t>
      </w:r>
    </w:p>
    <w:p w14:paraId="4FF28DC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4" w:name="gia-đình"/>
      <w:bookmarkEnd w:id="113"/>
      <w:r w:rsidRPr="000639E9">
        <w:rPr>
          <w:rFonts w:ascii="Times New Roman" w:hAnsi="Times New Roman" w:cs="Times New Roman"/>
        </w:rPr>
        <w:t>110. Gia đình</w:t>
      </w:r>
    </w:p>
    <w:p w14:paraId="27356EF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Một hình thức cộng đồng xã hội đặc biệt, được hình thành chủ yếu trên cơ sở hôn nhân, huyết thống và quan hệ nuôi dưỡng, có trách nhiệm chăm sóc, giáo dục và tái sản xuất con người.</w:t>
      </w:r>
    </w:p>
    <w:p w14:paraId="47EF06F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5" w:name="chủ-nghĩa-xã-hội"/>
      <w:bookmarkEnd w:id="114"/>
      <w:r w:rsidRPr="000639E9">
        <w:rPr>
          <w:rFonts w:ascii="Times New Roman" w:hAnsi="Times New Roman" w:cs="Times New Roman"/>
        </w:rPr>
        <w:t>111. Chủ nghĩa xã hội</w:t>
      </w:r>
    </w:p>
    <w:p w14:paraId="37EB40FF" w14:textId="55AD3D8A"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Giai đoạn đầu của hình thái kinh tế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xã hội cộng sản chủ nghĩa, hướng tới xóa bỏ áp bức, bóc lột, phát triển lực lượng sản xuất và bảo đảm quyền làm chủ của nhân dân.</w:t>
      </w:r>
    </w:p>
    <w:p w14:paraId="5729358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6" w:name="chủ-nghĩa-cộng-sản"/>
      <w:bookmarkEnd w:id="115"/>
      <w:r w:rsidRPr="000639E9">
        <w:rPr>
          <w:rFonts w:ascii="Times New Roman" w:hAnsi="Times New Roman" w:cs="Times New Roman"/>
        </w:rPr>
        <w:t>112. Chủ nghĩa cộng sản</w:t>
      </w:r>
    </w:p>
    <w:p w14:paraId="62F6588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Hình thái xã hội phát triển cao, trong đó lực lượng sản xuất đạt trình độ rất cao, con người được giải phóng toàn diện và sự phát triển tự do của mỗi người trở thành điều kiện cho sự phát triển tự do của mọi người.</w:t>
      </w:r>
    </w:p>
    <w:p w14:paraId="1FAFE607"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05E8C0AB">
          <v:rect id="_x0000_i1161" style="width:0;height:1.5pt" o:hralign="center" o:hrstd="t" o:hr="t"/>
        </w:pict>
      </w:r>
    </w:p>
    <w:p w14:paraId="3A1854FD"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117" w:name="phần-ii"/>
      <w:bookmarkEnd w:id="1"/>
      <w:bookmarkEnd w:id="99"/>
      <w:bookmarkEnd w:id="116"/>
      <w:r w:rsidRPr="000639E9">
        <w:rPr>
          <w:rFonts w:ascii="Times New Roman" w:hAnsi="Times New Roman" w:cs="Times New Roman"/>
          <w:sz w:val="28"/>
          <w:szCs w:val="28"/>
        </w:rPr>
        <w:t>PHẦN II</w:t>
      </w:r>
    </w:p>
    <w:p w14:paraId="52813B76"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118" w:name="tư-tưởng-hồ-chí-minh"/>
      <w:bookmarkEnd w:id="117"/>
      <w:r w:rsidRPr="000639E9">
        <w:rPr>
          <w:rFonts w:ascii="Times New Roman" w:hAnsi="Times New Roman" w:cs="Times New Roman"/>
          <w:sz w:val="28"/>
          <w:szCs w:val="28"/>
        </w:rPr>
        <w:t>TƯ TƯỞNG HỒ CHÍ MINH</w:t>
      </w:r>
    </w:p>
    <w:p w14:paraId="42D2F7A2" w14:textId="1D3BE05B"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Tư tưởng Hồ Chí Minh là hệ thống quan điểm toàn diện và sâu sắc về những vấn đề cơ bản của cách mạng Việt Nam; được hình thành trên cơ sở vận dụng, phát triển sáng tạo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kế thừa truyền thống dân tộc và tiếp thu tinh hoa văn hóa nhân loại.</w:t>
      </w:r>
    </w:p>
    <w:p w14:paraId="3272CC8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19" w:name="tư-tưởng-hồ-chí-minh-1"/>
      <w:r w:rsidRPr="000639E9">
        <w:rPr>
          <w:rFonts w:ascii="Times New Roman" w:hAnsi="Times New Roman" w:cs="Times New Roman"/>
        </w:rPr>
        <w:t>113. Tư tưởng Hồ Chí Minh</w:t>
      </w:r>
    </w:p>
    <w:p w14:paraId="791E411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quan điểm về con đường giải phóng dân tộc, xây dựng chủ nghĩa xã hội, phát huy quyền làm chủ của nhân dân, xây dựng Đảng, Nhà nước, văn hóa, đạo đức và con người Việt Nam.</w:t>
      </w:r>
    </w:p>
    <w:p w14:paraId="18B429E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0" w:name="độc-lập-dân-tộc"/>
      <w:bookmarkEnd w:id="119"/>
      <w:r w:rsidRPr="000639E9">
        <w:rPr>
          <w:rFonts w:ascii="Times New Roman" w:hAnsi="Times New Roman" w:cs="Times New Roman"/>
        </w:rPr>
        <w:t>114. Độc lập dân tộc</w:t>
      </w:r>
    </w:p>
    <w:p w14:paraId="52B9852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Quyền thiêng liêng của một dân tộc được tự quyết định vận mệnh, tổ chức nhà nước, lựa chọn con đường phát triển và bảo vệ chủ quyền của mình.</w:t>
      </w:r>
    </w:p>
    <w:p w14:paraId="3236D089"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lastRenderedPageBreak/>
        <w:t>Theo tư tưởng Hồ Chí Minh, độc lập phải gắn với tự do, hạnh phúc và cuộc sống thực chất của nhân dân.</w:t>
      </w:r>
    </w:p>
    <w:p w14:paraId="7BEAF2A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1" w:name="X3ac7f6fff9a74c86b3b79ebfacc429ec1011d27"/>
      <w:bookmarkEnd w:id="120"/>
      <w:r w:rsidRPr="000639E9">
        <w:rPr>
          <w:rFonts w:ascii="Times New Roman" w:hAnsi="Times New Roman" w:cs="Times New Roman"/>
        </w:rPr>
        <w:t>115. Độc lập dân tộc gắn liền với chủ nghĩa xã hội</w:t>
      </w:r>
    </w:p>
    <w:p w14:paraId="7F6BFD8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điểm xác định độc lập dân tộc là tiền đề để xây dựng chủ nghĩa xã hội; chủ nghĩa xã hội tạo cơ sở kinh tế, chính trị và xã hội để bảo vệ vững chắc nền độc lập dân tộc.</w:t>
      </w:r>
    </w:p>
    <w:p w14:paraId="6CEA36D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2" w:name="cách-mạng-giải-phóng-dân-tộc"/>
      <w:bookmarkEnd w:id="121"/>
      <w:r w:rsidRPr="000639E9">
        <w:rPr>
          <w:rFonts w:ascii="Times New Roman" w:hAnsi="Times New Roman" w:cs="Times New Roman"/>
        </w:rPr>
        <w:t>116. Cách mạng giải phóng dân tộc</w:t>
      </w:r>
    </w:p>
    <w:p w14:paraId="7046368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Cuộc cách mạng nhằm đánh đổ ách thống trị của chủ nghĩa thực dân, giành độc lập, chủ quyền và quyền tự quyết cho dân tộc.</w:t>
      </w:r>
    </w:p>
    <w:p w14:paraId="50A7FA2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3" w:name="giải-phóng-giai-cấp"/>
      <w:bookmarkEnd w:id="122"/>
      <w:r w:rsidRPr="000639E9">
        <w:rPr>
          <w:rFonts w:ascii="Times New Roman" w:hAnsi="Times New Roman" w:cs="Times New Roman"/>
        </w:rPr>
        <w:t>117. Giải phóng giai cấp</w:t>
      </w:r>
    </w:p>
    <w:p w14:paraId="573524F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xóa bỏ những quan hệ xã hội áp bức, bóc lột, tạo điều kiện để người lao động trở thành người làm chủ xã hội.</w:t>
      </w:r>
    </w:p>
    <w:p w14:paraId="2CD77C9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4" w:name="giải-phóng-con-người-1"/>
      <w:bookmarkEnd w:id="123"/>
      <w:r w:rsidRPr="000639E9">
        <w:rPr>
          <w:rFonts w:ascii="Times New Roman" w:hAnsi="Times New Roman" w:cs="Times New Roman"/>
        </w:rPr>
        <w:t>118. Giải phóng con người</w:t>
      </w:r>
    </w:p>
    <w:p w14:paraId="61D4299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Mục tiêu cao nhất của cách mạng, hướng tới giải phóng con người khỏi áp bức dân tộc, áp bức giai cấp, nghèo đói, lạc hậu và mọi trở lực đối với sự phát triển toàn diện.</w:t>
      </w:r>
    </w:p>
    <w:p w14:paraId="234C532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5" w:name="cách-mạng-là-sự-nghiệp-của-nhân-dân"/>
      <w:bookmarkEnd w:id="124"/>
      <w:r w:rsidRPr="000639E9">
        <w:rPr>
          <w:rFonts w:ascii="Times New Roman" w:hAnsi="Times New Roman" w:cs="Times New Roman"/>
        </w:rPr>
        <w:t>119. Cách mạng là sự nghiệp của nhân dân</w:t>
      </w:r>
    </w:p>
    <w:p w14:paraId="421FF6E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điểm khẳng định nhân dân là chủ thể, lực lượng quyết định thắng lợi của cách mạng; mọi đường lối và chính sách phải xuất phát từ lợi ích chính đáng của nhân dân.</w:t>
      </w:r>
    </w:p>
    <w:p w14:paraId="5F5105E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6" w:name="dân-là-gốc"/>
      <w:bookmarkEnd w:id="125"/>
      <w:r w:rsidRPr="000639E9">
        <w:rPr>
          <w:rFonts w:ascii="Times New Roman" w:hAnsi="Times New Roman" w:cs="Times New Roman"/>
        </w:rPr>
        <w:t>120. Dân là gốc</w:t>
      </w:r>
    </w:p>
    <w:p w14:paraId="425BD83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Tư tưởng coi nhân dân là nền tảng sức mạnh, nguồn lực và mục tiêu phục vụ của Đảng, Nhà nước và sự nghiệp cách mạng.</w:t>
      </w:r>
    </w:p>
    <w:p w14:paraId="58828E6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7" w:name="đại-đoàn-kết-toàn-dân-tộc"/>
      <w:bookmarkEnd w:id="126"/>
      <w:r w:rsidRPr="000639E9">
        <w:rPr>
          <w:rFonts w:ascii="Times New Roman" w:hAnsi="Times New Roman" w:cs="Times New Roman"/>
        </w:rPr>
        <w:t>121. Đại đoàn kết toàn dân tộc</w:t>
      </w:r>
    </w:p>
    <w:p w14:paraId="239D9F6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tập hợp rộng rãi các giai cấp, tầng lớp, dân tộc, tôn giáo và người Việt Nam ở trong và ngoài nước trên cơ sở thống nhất mục tiêu chung và tôn trọng những lợi ích chính đáng khác nhau.</w:t>
      </w:r>
    </w:p>
    <w:p w14:paraId="70F9A6D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8" w:name="mặt-trận-dân-tộc-thống-nhất"/>
      <w:bookmarkEnd w:id="127"/>
      <w:r w:rsidRPr="000639E9">
        <w:rPr>
          <w:rFonts w:ascii="Times New Roman" w:hAnsi="Times New Roman" w:cs="Times New Roman"/>
        </w:rPr>
        <w:t>122. Mặt trận dân tộc thống nhất</w:t>
      </w:r>
    </w:p>
    <w:p w14:paraId="348226D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Hình thức tổ chức liên minh chính trị rộng rãi nhằm tập hợp các lực lượng yêu nước và tiến bộ trong sự nghiệp đấu tranh, xây dựng và bảo vệ đất nước.</w:t>
      </w:r>
    </w:p>
    <w:p w14:paraId="00193B3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29" w:name="đoàn-kết-quốc-tế"/>
      <w:bookmarkEnd w:id="128"/>
      <w:r w:rsidRPr="000639E9">
        <w:rPr>
          <w:rFonts w:ascii="Times New Roman" w:hAnsi="Times New Roman" w:cs="Times New Roman"/>
        </w:rPr>
        <w:lastRenderedPageBreak/>
        <w:t>123. Đoàn kết quốc tế</w:t>
      </w:r>
    </w:p>
    <w:p w14:paraId="63013B1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liên kết giữa cách mạng Việt Nam với các lực lượng tiến bộ, phong trào đấu tranh vì hòa bình, độc lập dân tộc, dân chủ và tiến bộ xã hội trên thế giới.</w:t>
      </w:r>
    </w:p>
    <w:p w14:paraId="4143DAB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0" w:name="Xc88df67730238b3beb92c42ff907dfdb4cbcaed"/>
      <w:bookmarkEnd w:id="129"/>
      <w:r w:rsidRPr="000639E9">
        <w:rPr>
          <w:rFonts w:ascii="Times New Roman" w:hAnsi="Times New Roman" w:cs="Times New Roman"/>
        </w:rPr>
        <w:t>124. Kết hợp sức mạnh dân tộc với sức mạnh thời đại</w:t>
      </w:r>
    </w:p>
    <w:p w14:paraId="632A4FE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Phát huy nội lực, truyền thống, văn hóa và tinh thần yêu nước của dân tộc, đồng thời tranh thủ những điều kiện quốc tế thuận lợi, tri thức và thành tựu tiến bộ của nhân loại.</w:t>
      </w:r>
    </w:p>
    <w:p w14:paraId="6949592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1" w:name="đảng-cộng-sản-việt-nam"/>
      <w:bookmarkEnd w:id="130"/>
      <w:r w:rsidRPr="000639E9">
        <w:rPr>
          <w:rFonts w:ascii="Times New Roman" w:hAnsi="Times New Roman" w:cs="Times New Roman"/>
        </w:rPr>
        <w:t>125. Đảng Cộng sản Việt Nam</w:t>
      </w:r>
    </w:p>
    <w:p w14:paraId="3DEE9C3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Theo tư tưởng Hồ Chí Minh, Đảng là đội tiên phong của giai cấp công nhân, đồng thời là đội tiên phong của nhân dân lao động và dân tộc Việt Nam; có nhiệm vụ lãnh đạo và phục vụ nhân dân.</w:t>
      </w:r>
    </w:p>
    <w:p w14:paraId="05EAC7E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2" w:name="đảng-cầm-quyền"/>
      <w:bookmarkEnd w:id="131"/>
      <w:r w:rsidRPr="000639E9">
        <w:rPr>
          <w:rFonts w:ascii="Times New Roman" w:hAnsi="Times New Roman" w:cs="Times New Roman"/>
        </w:rPr>
        <w:t>126. Đảng cầm quyền</w:t>
      </w:r>
    </w:p>
    <w:p w14:paraId="1B0413C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Đảng giữ vai trò lãnh đạo Nhà nước và xã hội, đồng thời phải chịu trách nhiệm trước nhân dân, thường xuyên tự đổi mới, tự chỉnh đốn và phòng ngừa nguy cơ xa rời nhân dân.</w:t>
      </w:r>
    </w:p>
    <w:p w14:paraId="0676B25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3" w:name="X5731cc5feca6da0036ccad68f35fa4ca28ffbaf"/>
      <w:bookmarkEnd w:id="132"/>
      <w:r w:rsidRPr="000639E9">
        <w:rPr>
          <w:rFonts w:ascii="Times New Roman" w:hAnsi="Times New Roman" w:cs="Times New Roman"/>
        </w:rPr>
        <w:t>127. Đảng vừa là người lãnh đạo, vừa là người phục vụ nhân dân</w:t>
      </w:r>
    </w:p>
    <w:p w14:paraId="12A4D50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lãnh đạo của Đảng phải được thể hiện bằng đường lối đúng đắn, năng lực tổ chức và tinh thần phụng sự; cán bộ, đảng viên không được đặt mình lên trên nhân dân.</w:t>
      </w:r>
    </w:p>
    <w:p w14:paraId="588C449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4" w:name="nhà-nước-của-nhân-dân"/>
      <w:bookmarkEnd w:id="133"/>
      <w:r w:rsidRPr="000639E9">
        <w:rPr>
          <w:rFonts w:ascii="Times New Roman" w:hAnsi="Times New Roman" w:cs="Times New Roman"/>
        </w:rPr>
        <w:t>128. Nhà nước của nhân dân</w:t>
      </w:r>
    </w:p>
    <w:p w14:paraId="182FCAF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Nhà nước trong đó mọi quyền lực thuộc về nhân dân; quyền lực nhà nước bắt nguồn từ sự ủy quyền và tín nhiệm của nhân dân.</w:t>
      </w:r>
    </w:p>
    <w:p w14:paraId="7C8A407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5" w:name="nhà-nước-do-nhân-dân"/>
      <w:bookmarkEnd w:id="134"/>
      <w:r w:rsidRPr="000639E9">
        <w:rPr>
          <w:rFonts w:ascii="Times New Roman" w:hAnsi="Times New Roman" w:cs="Times New Roman"/>
        </w:rPr>
        <w:t>129. Nhà nước do nhân dân</w:t>
      </w:r>
    </w:p>
    <w:p w14:paraId="5ED8142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Nhà nước do nhân dân thành lập, lựa chọn người đại diện, tham gia quản lý, giám sát và đóng góp nguồn lực để duy trì hoạt động.</w:t>
      </w:r>
    </w:p>
    <w:p w14:paraId="228A375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6" w:name="nhà-nước-vì-nhân-dân"/>
      <w:bookmarkEnd w:id="135"/>
      <w:r w:rsidRPr="000639E9">
        <w:rPr>
          <w:rFonts w:ascii="Times New Roman" w:hAnsi="Times New Roman" w:cs="Times New Roman"/>
        </w:rPr>
        <w:t>130. Nhà nước vì nhân dân</w:t>
      </w:r>
    </w:p>
    <w:p w14:paraId="2B7A0BA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Nhà nước hoạt động nhằm bảo vệ quyền, lợi ích hợp pháp và không ngừng nâng cao đời sống vật chất, tinh thần của nhân dân.</w:t>
      </w:r>
    </w:p>
    <w:p w14:paraId="041CDF1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7" w:name="dân-chủ"/>
      <w:bookmarkEnd w:id="136"/>
      <w:r w:rsidRPr="000639E9">
        <w:rPr>
          <w:rFonts w:ascii="Times New Roman" w:hAnsi="Times New Roman" w:cs="Times New Roman"/>
        </w:rPr>
        <w:lastRenderedPageBreak/>
        <w:t>131. Dân chủ</w:t>
      </w:r>
    </w:p>
    <w:p w14:paraId="62A7CA7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Theo tư tưởng Hồ Chí Minh, dân chủ trước hết là nhân dân có địa vị làm chủ và được tạo điều kiện thực hiện quyền làm chủ trên thực tế.</w:t>
      </w:r>
    </w:p>
    <w:p w14:paraId="5A0E8E1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8" w:name="dân-vận"/>
      <w:bookmarkEnd w:id="137"/>
      <w:r w:rsidRPr="000639E9">
        <w:rPr>
          <w:rFonts w:ascii="Times New Roman" w:hAnsi="Times New Roman" w:cs="Times New Roman"/>
        </w:rPr>
        <w:t>132. Dân vận</w:t>
      </w:r>
    </w:p>
    <w:p w14:paraId="7B6E134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Hoạt động tuyên truyền, giải thích, vận động, tổ chức và hỗ trợ nhân dân thực hiện nhiệm vụ chung; đồng thời lắng nghe, phản ánh và giải quyết nguyện vọng chính đáng của nhân dân.</w:t>
      </w:r>
    </w:p>
    <w:p w14:paraId="48E6352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39" w:name="đạo-đức-cách-mạng"/>
      <w:bookmarkEnd w:id="138"/>
      <w:r w:rsidRPr="000639E9">
        <w:rPr>
          <w:rFonts w:ascii="Times New Roman" w:hAnsi="Times New Roman" w:cs="Times New Roman"/>
        </w:rPr>
        <w:t>133. Đạo đức cách mạng</w:t>
      </w:r>
    </w:p>
    <w:p w14:paraId="4290FE9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phẩm chất của người cách mạng, được thể hiện ở lòng trung thành với sự nghiệp chung, tinh thần phụng sự nhân dân, lối sống trong sạch và trách nhiệm đối với công việc.</w:t>
      </w:r>
    </w:p>
    <w:p w14:paraId="4F83CB4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0" w:name="trung-với-nước-hiếu-với-dân"/>
      <w:bookmarkEnd w:id="139"/>
      <w:r w:rsidRPr="000639E9">
        <w:rPr>
          <w:rFonts w:ascii="Times New Roman" w:hAnsi="Times New Roman" w:cs="Times New Roman"/>
        </w:rPr>
        <w:t>134. Trung với nước, hiếu với dân</w:t>
      </w:r>
    </w:p>
    <w:p w14:paraId="0E198C1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Phẩm chất thể hiện sự tận tụy với Tổ quốc, với sự nghiệp cách mạng và hết lòng phục vụ nhân dân.</w:t>
      </w:r>
    </w:p>
    <w:p w14:paraId="0520953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1" w:name="cần"/>
      <w:bookmarkEnd w:id="140"/>
      <w:r w:rsidRPr="000639E9">
        <w:rPr>
          <w:rFonts w:ascii="Times New Roman" w:hAnsi="Times New Roman" w:cs="Times New Roman"/>
        </w:rPr>
        <w:t>135. Cần</w:t>
      </w:r>
    </w:p>
    <w:p w14:paraId="4E093BA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Siêng năng, chăm chỉ, có kế hoạch, có sáng tạo, lao động với tinh thần trách nhiệm và đạt năng suất, chất lượng cao.</w:t>
      </w:r>
    </w:p>
    <w:p w14:paraId="5342DD0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2" w:name="kiệm"/>
      <w:bookmarkEnd w:id="141"/>
      <w:r w:rsidRPr="000639E9">
        <w:rPr>
          <w:rFonts w:ascii="Times New Roman" w:hAnsi="Times New Roman" w:cs="Times New Roman"/>
        </w:rPr>
        <w:t>136. Kiệm</w:t>
      </w:r>
    </w:p>
    <w:p w14:paraId="4726EB9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Sử dụng hợp lý thời gian, công sức, tiền của và tài nguyên; chống xa hoa, lãng phí nhưng không đồng nhất tiết kiệm với hạn chế những khoản chi cần thiết.</w:t>
      </w:r>
    </w:p>
    <w:p w14:paraId="3B294F6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3" w:name="liêm"/>
      <w:bookmarkEnd w:id="142"/>
      <w:r w:rsidRPr="000639E9">
        <w:rPr>
          <w:rFonts w:ascii="Times New Roman" w:hAnsi="Times New Roman" w:cs="Times New Roman"/>
        </w:rPr>
        <w:t>137. Liêm</w:t>
      </w:r>
    </w:p>
    <w:p w14:paraId="3AD8282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Trong sạch, không tham lam địa vị, tiền bạc, danh lợi; tôn trọng của công và lợi ích của nhân dân.</w:t>
      </w:r>
    </w:p>
    <w:p w14:paraId="1189B5D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4" w:name="chính"/>
      <w:bookmarkEnd w:id="143"/>
      <w:r w:rsidRPr="000639E9">
        <w:rPr>
          <w:rFonts w:ascii="Times New Roman" w:hAnsi="Times New Roman" w:cs="Times New Roman"/>
        </w:rPr>
        <w:t>138. Chính</w:t>
      </w:r>
    </w:p>
    <w:p w14:paraId="6B12BA9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Ngay thẳng, đúng đắn, công tâm; đối với mình không tự cao, đối với người chân thành, đối với công việc đặt lợi ích chung lên trên.</w:t>
      </w:r>
    </w:p>
    <w:p w14:paraId="488E4FB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5" w:name="chí-công-vô-tư"/>
      <w:bookmarkEnd w:id="144"/>
      <w:r w:rsidRPr="000639E9">
        <w:rPr>
          <w:rFonts w:ascii="Times New Roman" w:hAnsi="Times New Roman" w:cs="Times New Roman"/>
        </w:rPr>
        <w:t>139. Chí công vô tư</w:t>
      </w:r>
    </w:p>
    <w:p w14:paraId="1694CCF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Đặt lợi ích của Tổ quốc, nhân dân và tập thể lên trên lợi ích cá nhân; giải quyết công việc khách quan, công bằng, không thiên vị.</w:t>
      </w:r>
    </w:p>
    <w:p w14:paraId="6587DD0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6" w:name="thương-yêu-con-người"/>
      <w:bookmarkEnd w:id="145"/>
      <w:r w:rsidRPr="000639E9">
        <w:rPr>
          <w:rFonts w:ascii="Times New Roman" w:hAnsi="Times New Roman" w:cs="Times New Roman"/>
        </w:rPr>
        <w:lastRenderedPageBreak/>
        <w:t>140. Thương yêu con người</w:t>
      </w:r>
    </w:p>
    <w:p w14:paraId="2836F8F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Thái độ tôn trọng phẩm giá, cảm thông, bao dung và giúp đỡ con người tiến bộ; đặc biệt quan tâm đến người lao động, người yếu thế và những người gặp khó khăn.</w:t>
      </w:r>
    </w:p>
    <w:p w14:paraId="5FFAB22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7" w:name="tinh-thần-quốc-tế-trong-sáng"/>
      <w:bookmarkEnd w:id="146"/>
      <w:r w:rsidRPr="000639E9">
        <w:rPr>
          <w:rFonts w:ascii="Times New Roman" w:hAnsi="Times New Roman" w:cs="Times New Roman"/>
        </w:rPr>
        <w:t>141. Tinh thần quốc tế trong sáng</w:t>
      </w:r>
    </w:p>
    <w:p w14:paraId="2F91CE3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đoàn kết với nhân dân các nước trên cơ sở tôn trọng độc lập, chủ quyền, bình đẳng, hữu nghị và cùng hướng đến hòa bình, tiến bộ.</w:t>
      </w:r>
    </w:p>
    <w:p w14:paraId="07A0454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8" w:name="nói-đi-đôi-với-làm"/>
      <w:bookmarkEnd w:id="147"/>
      <w:r w:rsidRPr="000639E9">
        <w:rPr>
          <w:rFonts w:ascii="Times New Roman" w:hAnsi="Times New Roman" w:cs="Times New Roman"/>
        </w:rPr>
        <w:t>142. Nói đi đôi với làm</w:t>
      </w:r>
    </w:p>
    <w:p w14:paraId="2A8FA5D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Nguyên tắc yêu cầu lời nói, chủ trương và cam kết phải được thể hiện bằng hành động, kết quả và trách nhiệm cụ thể.</w:t>
      </w:r>
    </w:p>
    <w:p w14:paraId="63D90CA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49" w:name="nêu-gương"/>
      <w:bookmarkEnd w:id="148"/>
      <w:r w:rsidRPr="000639E9">
        <w:rPr>
          <w:rFonts w:ascii="Times New Roman" w:hAnsi="Times New Roman" w:cs="Times New Roman"/>
        </w:rPr>
        <w:t>143. Nêu gương</w:t>
      </w:r>
    </w:p>
    <w:p w14:paraId="18C758A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Cán bộ, đảng viên và người đứng đầu phải làm mẫu bằng hành động, đạo đức, lối sống và kết quả công việc để thuyết phục, vận động quần chúng.</w:t>
      </w:r>
    </w:p>
    <w:p w14:paraId="32A1E84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0" w:name="tự-phê-bình-và-phê-bình"/>
      <w:bookmarkEnd w:id="149"/>
      <w:r w:rsidRPr="000639E9">
        <w:rPr>
          <w:rFonts w:ascii="Times New Roman" w:hAnsi="Times New Roman" w:cs="Times New Roman"/>
        </w:rPr>
        <w:t>144. Tự phê bình và phê bình</w:t>
      </w:r>
    </w:p>
    <w:p w14:paraId="08588FD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Phương thức giúp tổ chức và cá nhân nhận rõ ưu điểm, khuyết điểm, sửa chữa sai lầm và tăng cường đoàn kết trên tinh thần chân thành, xây dựng.</w:t>
      </w:r>
    </w:p>
    <w:p w14:paraId="4892C66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1" w:name="cán-bộ"/>
      <w:bookmarkEnd w:id="150"/>
      <w:r w:rsidRPr="000639E9">
        <w:rPr>
          <w:rFonts w:ascii="Times New Roman" w:hAnsi="Times New Roman" w:cs="Times New Roman"/>
        </w:rPr>
        <w:t>145. Cán bộ</w:t>
      </w:r>
    </w:p>
    <w:p w14:paraId="41D1559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Người được giao nhiệm vụ trong tổ chức của Đảng, Nhà nước hoặc đoàn thể. Theo tư tưởng Hồ Chí Minh, cán bộ là nhân tố có ý nghĩa đặc biệt đối với thành công hay thất bại của công việc.</w:t>
      </w:r>
    </w:p>
    <w:p w14:paraId="16CCB62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2" w:name="công-tác-cán-bộ"/>
      <w:bookmarkEnd w:id="151"/>
      <w:r w:rsidRPr="000639E9">
        <w:rPr>
          <w:rFonts w:ascii="Times New Roman" w:hAnsi="Times New Roman" w:cs="Times New Roman"/>
        </w:rPr>
        <w:t>146. Công tác cán bộ</w:t>
      </w:r>
    </w:p>
    <w:p w14:paraId="4675CB0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hoạt động phát hiện, đào tạo, bồi dưỡng, đánh giá, lựa chọn, bố trí, sử dụng, kiểm tra và bảo vệ đội ngũ cán bộ.</w:t>
      </w:r>
    </w:p>
    <w:p w14:paraId="2FFA3D2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3" w:name="văn-hóa"/>
      <w:bookmarkEnd w:id="152"/>
      <w:r w:rsidRPr="000639E9">
        <w:rPr>
          <w:rFonts w:ascii="Times New Roman" w:hAnsi="Times New Roman" w:cs="Times New Roman"/>
        </w:rPr>
        <w:t>147. Văn hóa</w:t>
      </w:r>
    </w:p>
    <w:p w14:paraId="2E09062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những giá trị vật chất và tinh thần do con người sáng tạo nhằm đáp ứng yêu cầu tồn tại, phát triển và hướng con người tới những giá trị tốt đẹp.</w:t>
      </w:r>
    </w:p>
    <w:p w14:paraId="2B3E62E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4" w:name="văn-hóa-soi-đường-cho-quốc-dân-đi"/>
      <w:bookmarkEnd w:id="153"/>
      <w:r w:rsidRPr="000639E9">
        <w:rPr>
          <w:rFonts w:ascii="Times New Roman" w:hAnsi="Times New Roman" w:cs="Times New Roman"/>
        </w:rPr>
        <w:t>148. Văn hóa soi đường cho quốc dân đi</w:t>
      </w:r>
    </w:p>
    <w:p w14:paraId="13653C7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điểm nhấn mạnh vai trò định hướng của văn hóa đối với nhận thức, đạo đức, lối sống và sự phát triển của đất nước.</w:t>
      </w:r>
    </w:p>
    <w:p w14:paraId="2DCD876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5" w:name="X0d354b3bb4d3c3dd2192e537649b13a07039f51"/>
      <w:bookmarkEnd w:id="154"/>
      <w:r w:rsidRPr="000639E9">
        <w:rPr>
          <w:rFonts w:ascii="Times New Roman" w:hAnsi="Times New Roman" w:cs="Times New Roman"/>
        </w:rPr>
        <w:lastRenderedPageBreak/>
        <w:t>149. Con người vừa là mục tiêu, vừa là động lực</w:t>
      </w:r>
    </w:p>
    <w:p w14:paraId="40D17DD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phát triển phải hướng tới nâng cao đời sống, tự do và năng lực của con người; đồng thời con người là chủ thể tạo ra mọi thành tựu phát triển.</w:t>
      </w:r>
    </w:p>
    <w:p w14:paraId="3FD6B7F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6" w:name="học-đi-đôi-với-hành"/>
      <w:bookmarkEnd w:id="155"/>
      <w:r w:rsidRPr="000639E9">
        <w:rPr>
          <w:rFonts w:ascii="Times New Roman" w:hAnsi="Times New Roman" w:cs="Times New Roman"/>
        </w:rPr>
        <w:t>150. Học đi đôi với hành</w:t>
      </w:r>
    </w:p>
    <w:p w14:paraId="2B5C646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Nguyên tắc kết hợp giữa tiếp thu tri thức với vận dụng vào thực tiễn; lý luận phải hướng dẫn hành động và thực tiễn phải kiểm nghiệm, bổ sung lý luận.</w:t>
      </w:r>
    </w:p>
    <w:p w14:paraId="1284D64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7" w:name="lý-luận-gắn-liền-với-thực-tiễn"/>
      <w:bookmarkEnd w:id="156"/>
      <w:r w:rsidRPr="000639E9">
        <w:rPr>
          <w:rFonts w:ascii="Times New Roman" w:hAnsi="Times New Roman" w:cs="Times New Roman"/>
        </w:rPr>
        <w:t>151. Lý luận gắn liền với thực tiễn</w:t>
      </w:r>
    </w:p>
    <w:p w14:paraId="0D1D3C3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Lý luận phải xuất phát từ thực tiễn, phản ánh đúng thực tiễn và phục vụ giải quyết các vấn đề của thực tiễn; tránh giáo điều và kinh nghiệm chủ nghĩa.</w:t>
      </w:r>
    </w:p>
    <w:p w14:paraId="359C867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58" w:name="phong-cách-hồ-chí-minh"/>
      <w:bookmarkEnd w:id="157"/>
      <w:r w:rsidRPr="000639E9">
        <w:rPr>
          <w:rFonts w:ascii="Times New Roman" w:hAnsi="Times New Roman" w:cs="Times New Roman"/>
        </w:rPr>
        <w:t>152. Phong cách Hồ Chí Minh</w:t>
      </w:r>
    </w:p>
    <w:p w14:paraId="50E0483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những đặc trưng trong tư duy, làm việc, lãnh đạo, diễn đạt, ứng xử và sinh hoạt của Chủ tịch Hồ Chí Minh, nổi bật là khoa học, dân chủ, gần dân, thiết thực, giản dị và nêu gương.</w:t>
      </w:r>
    </w:p>
    <w:p w14:paraId="473E7763"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4D3421C2">
          <v:rect id="_x0000_i1162" style="width:0;height:1.5pt" o:hralign="center" o:hrstd="t" o:hr="t"/>
        </w:pict>
      </w:r>
    </w:p>
    <w:p w14:paraId="4276E6E8"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159" w:name="phần-iii"/>
      <w:bookmarkEnd w:id="118"/>
      <w:bookmarkEnd w:id="158"/>
      <w:r w:rsidRPr="000639E9">
        <w:rPr>
          <w:rFonts w:ascii="Times New Roman" w:hAnsi="Times New Roman" w:cs="Times New Roman"/>
          <w:sz w:val="28"/>
          <w:szCs w:val="28"/>
        </w:rPr>
        <w:t>PHẦN III</w:t>
      </w:r>
    </w:p>
    <w:p w14:paraId="6685393B"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160" w:name="Xacd03d9e445fb34a9210366890d6bf738e41542"/>
      <w:bookmarkEnd w:id="159"/>
      <w:r w:rsidRPr="000639E9">
        <w:rPr>
          <w:rFonts w:ascii="Times New Roman" w:hAnsi="Times New Roman" w:cs="Times New Roman"/>
          <w:sz w:val="28"/>
          <w:szCs w:val="28"/>
        </w:rPr>
        <w:t>ĐƯỜNG LỐI CÁCH MẠNG CỦA ĐẢNG CỘNG SẢN VIỆT NAM</w:t>
      </w:r>
    </w:p>
    <w:p w14:paraId="1FF17C4E" w14:textId="7409E7D0"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Phần này được biên soạn trên cơ sở Cương lĩnh xây dựng đất nước trong thời kỳ quá độ lên chủ nghĩa xã hội và các quan điểm mới được nhấn mạnh tại Đại hội XIV năm 2026. Đại hội XIV tiếp tục khẳng định nền tảng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Tư tưởng Hồ Chí Minh và đường lối đổi mới; đồng thời nhấn mạnh tự chủ chiến lược, mô hình phát triển mới, khoa học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công nghệ, đổi mới sáng tạo, chuyển đổi số, thể chế hiện đại, nhân lực chất lượng cao và phát triển xanh, bền vững.</w:t>
      </w:r>
    </w:p>
    <w:p w14:paraId="0E3A771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1" w:name="cương-lĩnh-chính-trị"/>
      <w:r w:rsidRPr="000639E9">
        <w:rPr>
          <w:rFonts w:ascii="Times New Roman" w:hAnsi="Times New Roman" w:cs="Times New Roman"/>
        </w:rPr>
        <w:t>153. Cương lĩnh chính trị</w:t>
      </w:r>
    </w:p>
    <w:p w14:paraId="73F723B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Văn kiện nền tảng xác định mục tiêu, lý tưởng, phương hướng chiến lược và những nguyên tắc cơ bản chỉ đạo hoạt động của Đảng trong một thời kỳ lịch sử.</w:t>
      </w:r>
    </w:p>
    <w:p w14:paraId="6B21069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2" w:name="đường-lối-cách-mạng"/>
      <w:bookmarkEnd w:id="161"/>
      <w:r w:rsidRPr="000639E9">
        <w:rPr>
          <w:rFonts w:ascii="Times New Roman" w:hAnsi="Times New Roman" w:cs="Times New Roman"/>
        </w:rPr>
        <w:t>154. Đường lối cách mạng</w:t>
      </w:r>
    </w:p>
    <w:p w14:paraId="6D064E7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quan điểm, chủ trương và phương hướng lớn của Đảng nhằm giải quyết những vấn đề cơ bản của cách mạng Việt Nam.</w:t>
      </w:r>
    </w:p>
    <w:p w14:paraId="25FDA21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3" w:name="nền-tảng-tư-tưởng-của-đảng"/>
      <w:bookmarkEnd w:id="162"/>
      <w:r w:rsidRPr="000639E9">
        <w:rPr>
          <w:rFonts w:ascii="Times New Roman" w:hAnsi="Times New Roman" w:cs="Times New Roman"/>
        </w:rPr>
        <w:lastRenderedPageBreak/>
        <w:t>155. Nền tảng tư tưởng của Đảng</w:t>
      </w:r>
    </w:p>
    <w:p w14:paraId="0E414639" w14:textId="4BD53B5D"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Hệ thống lý luận làm cơ sở định hướng cho đường lối, tổ chức và hoạt động của Đảng. Đảng Cộng sản Việt Nam xác định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và Tư tưởng Hồ Chí Minh là nền tảng tư tưởng, kim chỉ nam cho hành động.</w:t>
      </w:r>
    </w:p>
    <w:p w14:paraId="792FACB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4" w:name="kiên-định-và-vận-dụng-sáng-tạo"/>
      <w:bookmarkEnd w:id="163"/>
      <w:r w:rsidRPr="000639E9">
        <w:rPr>
          <w:rFonts w:ascii="Times New Roman" w:hAnsi="Times New Roman" w:cs="Times New Roman"/>
        </w:rPr>
        <w:t>156. Kiên định và vận dụng sáng tạo</w:t>
      </w:r>
    </w:p>
    <w:p w14:paraId="350177D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Giữ vững những nguyên tắc, mục tiêu có tính nền tảng, đồng thời bổ sung, phát triển và tổ chức thực hiện phù hợp với điều kiện lịch sử, thực tiễn Việt Nam và sự biến đổi của thế giới.</w:t>
      </w:r>
    </w:p>
    <w:p w14:paraId="145F561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5" w:name="độc-lập-dân-tộc-và-chủ-nghĩa-xã-hội"/>
      <w:bookmarkEnd w:id="164"/>
      <w:r w:rsidRPr="000639E9">
        <w:rPr>
          <w:rFonts w:ascii="Times New Roman" w:hAnsi="Times New Roman" w:cs="Times New Roman"/>
        </w:rPr>
        <w:t>157. Độc lập dân tộc và chủ nghĩa xã hội</w:t>
      </w:r>
    </w:p>
    <w:p w14:paraId="287661C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Mục tiêu xuyên suốt của cách mạng Việt Nam. Độc lập dân tộc là điều kiện tiên quyết để xây dựng chủ nghĩa xã hội; chủ nghĩa xã hội là cơ sở bảo đảm vững chắc cho độc lập dân tộc.</w:t>
      </w:r>
    </w:p>
    <w:p w14:paraId="6093178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6" w:name="xây-dựng-và-bảo-vệ-tổ-quốc"/>
      <w:bookmarkEnd w:id="165"/>
      <w:r w:rsidRPr="000639E9">
        <w:rPr>
          <w:rFonts w:ascii="Times New Roman" w:hAnsi="Times New Roman" w:cs="Times New Roman"/>
        </w:rPr>
        <w:t>158. Xây dựng và bảo vệ Tổ quốc</w:t>
      </w:r>
    </w:p>
    <w:p w14:paraId="05FB051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Hai nhiệm vụ chiến lược có quan hệ chặt chẽ, tác động và hỗ trợ lẫn nhau trong toàn bộ tiến trình phát triển đất nước.</w:t>
      </w:r>
    </w:p>
    <w:p w14:paraId="09FE214A"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7" w:name="đổi-mới"/>
      <w:bookmarkEnd w:id="166"/>
      <w:r w:rsidRPr="000639E9">
        <w:rPr>
          <w:rFonts w:ascii="Times New Roman" w:hAnsi="Times New Roman" w:cs="Times New Roman"/>
        </w:rPr>
        <w:t>159. Đổi mới</w:t>
      </w:r>
    </w:p>
    <w:p w14:paraId="754FCBA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thay đổi toàn diện nhưng có nguyên tắc về tư duy, cơ chế, chính sách và phương thức tổ chức nhằm giải phóng nguồn lực, phát triển đất nước và thực hiện mục tiêu xã hội chủ nghĩa.</w:t>
      </w:r>
    </w:p>
    <w:p w14:paraId="1143BEBA"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Đổi mới không phải là thay đổi mục tiêu xã hội chủ nghĩa mà là tìm ra phương thức phù hợp hơn để thực hiện mục tiêu đó.</w:t>
      </w:r>
    </w:p>
    <w:p w14:paraId="6EF893F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8" w:name="đổi-mới-tư-duy"/>
      <w:bookmarkEnd w:id="167"/>
      <w:r w:rsidRPr="000639E9">
        <w:rPr>
          <w:rFonts w:ascii="Times New Roman" w:hAnsi="Times New Roman" w:cs="Times New Roman"/>
        </w:rPr>
        <w:t>160. Đổi mới tư duy</w:t>
      </w:r>
    </w:p>
    <w:p w14:paraId="5150BBD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khắc phục lối suy nghĩ chủ quan, giáo điều, bảo thủ; hình thành cách tiếp cận khoa học, thực tiễn, sáng tạo và phù hợp với quy luật khách quan.</w:t>
      </w:r>
    </w:p>
    <w:p w14:paraId="214272E2"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69" w:name="định-hướng-xã-hội-chủ-nghĩa"/>
      <w:bookmarkEnd w:id="168"/>
      <w:r w:rsidRPr="000639E9">
        <w:rPr>
          <w:rFonts w:ascii="Times New Roman" w:hAnsi="Times New Roman" w:cs="Times New Roman"/>
        </w:rPr>
        <w:t>161. Định hướng xã hội chủ nghĩa</w:t>
      </w:r>
    </w:p>
    <w:p w14:paraId="0D3E0AC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mục tiêu, nguyên tắc và chính sách bảo đảm quá trình phát triển hướng tới dân giàu, nước mạnh, dân chủ, công bằng, văn minh và không ngừng nâng cao đời sống nhân dân.</w:t>
      </w:r>
    </w:p>
    <w:p w14:paraId="2030B43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0" w:name="X7a22afa46a52a62d385e2103277b308e853e409"/>
      <w:bookmarkEnd w:id="169"/>
      <w:r w:rsidRPr="000639E9">
        <w:rPr>
          <w:rFonts w:ascii="Times New Roman" w:hAnsi="Times New Roman" w:cs="Times New Roman"/>
        </w:rPr>
        <w:lastRenderedPageBreak/>
        <w:t>162. Kinh tế thị trường định hướng xã hội chủ nghĩa</w:t>
      </w:r>
    </w:p>
    <w:p w14:paraId="077D4FE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Mô hình kinh tế vận hành đầy đủ, đồng bộ theo các quy luật của kinh tế thị trường, có sự quản lý của Nhà nước pháp quyền xã hội chủ nghĩa và đặt dưới sự lãnh đạo của Đảng, nhằm hướng tới tiến bộ, công bằng và phát triển con người.</w:t>
      </w:r>
    </w:p>
    <w:p w14:paraId="6D6E5EA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1" w:name="Xa36228e5f8a8b33287e8cfa7be36b0a65abaa54"/>
      <w:bookmarkEnd w:id="170"/>
      <w:r w:rsidRPr="000639E9">
        <w:rPr>
          <w:rFonts w:ascii="Times New Roman" w:hAnsi="Times New Roman" w:cs="Times New Roman"/>
        </w:rPr>
        <w:t>163. Thể chế kinh tế thị trường định hướng xã hội chủ nghĩa</w:t>
      </w:r>
    </w:p>
    <w:p w14:paraId="3E32066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pháp luật, cơ chế, chính sách, tổ chức và phương thức vận hành điều chỉnh các quan hệ kinh tế thị trường theo mục tiêu phát triển của đất nước.</w:t>
      </w:r>
    </w:p>
    <w:p w14:paraId="202D9B2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2" w:name="các-thành-phần-kinh-tế"/>
      <w:bookmarkEnd w:id="171"/>
      <w:r w:rsidRPr="000639E9">
        <w:rPr>
          <w:rFonts w:ascii="Times New Roman" w:hAnsi="Times New Roman" w:cs="Times New Roman"/>
        </w:rPr>
        <w:t>164. Các thành phần kinh tế</w:t>
      </w:r>
    </w:p>
    <w:p w14:paraId="10A6F8CC" w14:textId="6C7623DA"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Những khu vực kinh tế được xác định theo hình thức sở hữu và tổ chức sản xuất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kinh doanh. Các thành phần kinh tế hoạt động theo pháp luật, hợp tác và cạnh tranh lành mạnh.</w:t>
      </w:r>
    </w:p>
    <w:p w14:paraId="70A36FB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3" w:name="kinh-tế-nhà-nước"/>
      <w:bookmarkEnd w:id="172"/>
      <w:r w:rsidRPr="000639E9">
        <w:rPr>
          <w:rFonts w:ascii="Times New Roman" w:hAnsi="Times New Roman" w:cs="Times New Roman"/>
        </w:rPr>
        <w:t>165. Kinh tế nhà nước</w:t>
      </w:r>
    </w:p>
    <w:p w14:paraId="4901B5D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Thành phần kinh tế dựa trên sở hữu nhà nước đối với những nguồn lực và tư liệu sản xuất nhất định, giữ vai trò quan trọng trong ổn định kinh tế vĩ mô và thực hiện các mục tiêu chiến lược.</w:t>
      </w:r>
    </w:p>
    <w:p w14:paraId="61AADF3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4" w:name="kinh-tế-tập-thể"/>
      <w:bookmarkEnd w:id="173"/>
      <w:r w:rsidRPr="000639E9">
        <w:rPr>
          <w:rFonts w:ascii="Times New Roman" w:hAnsi="Times New Roman" w:cs="Times New Roman"/>
        </w:rPr>
        <w:t>166. Kinh tế tập thể</w:t>
      </w:r>
    </w:p>
    <w:p w14:paraId="7341109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Thành phần kinh tế dựa trên sự hợp tác tự nguyện, cùng sở hữu hoặc cùng tổ chức hoạt động nhằm hỗ trợ thành viên và nâng cao hiệu quả sản xuất, kinh doanh.</w:t>
      </w:r>
    </w:p>
    <w:p w14:paraId="2226A77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5" w:name="kinh-tế-tư-nhân"/>
      <w:bookmarkEnd w:id="174"/>
      <w:r w:rsidRPr="000639E9">
        <w:rPr>
          <w:rFonts w:ascii="Times New Roman" w:hAnsi="Times New Roman" w:cs="Times New Roman"/>
        </w:rPr>
        <w:t>167. Kinh tế tư nhân</w:t>
      </w:r>
    </w:p>
    <w:p w14:paraId="3FF3004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Thành phần kinh tế dựa trên sở hữu tư nhân, được pháp luật bảo hộ và tạo điều kiện phát triển trong những ngành, lĩnh vực mà pháp luật không cấm.</w:t>
      </w:r>
    </w:p>
    <w:p w14:paraId="685F912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6" w:name="phát-triển-nhanh-và-bền-vững"/>
      <w:bookmarkEnd w:id="175"/>
      <w:r w:rsidRPr="000639E9">
        <w:rPr>
          <w:rFonts w:ascii="Times New Roman" w:hAnsi="Times New Roman" w:cs="Times New Roman"/>
        </w:rPr>
        <w:t>168. Phát triển nhanh và bền vững</w:t>
      </w:r>
    </w:p>
    <w:p w14:paraId="355005F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phát triển có tốc độ cao nhưng đồng thời bảo đảm ổn định kinh tế, tiến bộ xã hội, bảo vệ môi trường, sử dụng hiệu quả tài nguyên và duy trì cơ hội phát triển cho các thế hệ tương lai.</w:t>
      </w:r>
    </w:p>
    <w:p w14:paraId="5A02BB0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7" w:name="mô-hình-phát-triển-mới"/>
      <w:bookmarkEnd w:id="176"/>
      <w:r w:rsidRPr="000639E9">
        <w:rPr>
          <w:rFonts w:ascii="Times New Roman" w:hAnsi="Times New Roman" w:cs="Times New Roman"/>
        </w:rPr>
        <w:t>169. Mô hình phát triển mới</w:t>
      </w:r>
    </w:p>
    <w:p w14:paraId="35CE3956" w14:textId="3C8BB8CF"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Cách thức tổ chức phát triển dựa nhiều hơn vào khoa học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công nghệ, đổi mới sáng tạo, chuyển đổi số, nguồn nhân lực chất lượng cao, thể chế hiện đại và hiệu quả sử dụng nguồn lực.</w:t>
      </w:r>
    </w:p>
    <w:p w14:paraId="437A75C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8" w:name="tự-chủ-chiến-lược"/>
      <w:bookmarkEnd w:id="177"/>
      <w:r w:rsidRPr="000639E9">
        <w:rPr>
          <w:rFonts w:ascii="Times New Roman" w:hAnsi="Times New Roman" w:cs="Times New Roman"/>
        </w:rPr>
        <w:lastRenderedPageBreak/>
        <w:t>170. Tự chủ chiến lược</w:t>
      </w:r>
    </w:p>
    <w:p w14:paraId="4C043AF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Năng lực chủ động xác định và thực hiện lợi ích, mục tiêu phát triển quốc gia; tăng khả năng tự lực, thích ứng và giảm phụ thuộc bất lợi nhưng không đồng nghĩa với khép kín hoặc biệt lập.</w:t>
      </w:r>
    </w:p>
    <w:p w14:paraId="5956E50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79" w:name="tự-lực-tự-cường"/>
      <w:bookmarkEnd w:id="178"/>
      <w:r w:rsidRPr="000639E9">
        <w:rPr>
          <w:rFonts w:ascii="Times New Roman" w:hAnsi="Times New Roman" w:cs="Times New Roman"/>
        </w:rPr>
        <w:t>171. Tự lực, tự cường</w:t>
      </w:r>
    </w:p>
    <w:p w14:paraId="759C37F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Phát huy nội lực, ý chí, trí tuệ, nguồn lực và năng lực sáng tạo của dân tộc; đồng thời chủ động hợp tác và tranh thủ hiệu quả các nguồn lực quốc tế.</w:t>
      </w:r>
    </w:p>
    <w:p w14:paraId="051B1DE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0" w:name="công-nghiệp-hóa-hiện-đại-hóa"/>
      <w:bookmarkEnd w:id="179"/>
      <w:r w:rsidRPr="000639E9">
        <w:rPr>
          <w:rFonts w:ascii="Times New Roman" w:hAnsi="Times New Roman" w:cs="Times New Roman"/>
        </w:rPr>
        <w:t>172. Công nghiệp hóa, hiện đại hóa</w:t>
      </w:r>
    </w:p>
    <w:p w14:paraId="7C57CCD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chuyển đổi căn bản nền kinh tế, sản xuất và quản trị dựa trên công nghệ, năng suất cao, nhân lực chất lượng cao và phương thức tổ chức hiện đại.</w:t>
      </w:r>
    </w:p>
    <w:p w14:paraId="4F5B03D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1" w:name="kinh-tế-tri-thức"/>
      <w:bookmarkEnd w:id="180"/>
      <w:r w:rsidRPr="000639E9">
        <w:rPr>
          <w:rFonts w:ascii="Times New Roman" w:hAnsi="Times New Roman" w:cs="Times New Roman"/>
        </w:rPr>
        <w:t>173. Kinh tế tri thức</w:t>
      </w:r>
    </w:p>
    <w:p w14:paraId="71B01D8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Nền kinh tế trong đó tri thức, khoa học, công nghệ, dữ liệu và năng lực đổi mới sáng tạo trở thành nguồn lực chủ yếu tạo ra giá trị và nâng cao năng suất.</w:t>
      </w:r>
    </w:p>
    <w:p w14:paraId="0C68F77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2" w:name="kinh-tế-số"/>
      <w:bookmarkEnd w:id="181"/>
      <w:r w:rsidRPr="000639E9">
        <w:rPr>
          <w:rFonts w:ascii="Times New Roman" w:hAnsi="Times New Roman" w:cs="Times New Roman"/>
        </w:rPr>
        <w:t>174. Kinh tế số</w:t>
      </w:r>
    </w:p>
    <w:p w14:paraId="31EA782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Các hoạt động kinh tế dựa trên công nghệ số, dữ liệu số, nền tảng số và sự kết nối giữa các chủ thể trong môi trường số.</w:t>
      </w:r>
    </w:p>
    <w:p w14:paraId="0B106DE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3" w:name="xã-hội-số"/>
      <w:bookmarkEnd w:id="182"/>
      <w:r w:rsidRPr="000639E9">
        <w:rPr>
          <w:rFonts w:ascii="Times New Roman" w:hAnsi="Times New Roman" w:cs="Times New Roman"/>
        </w:rPr>
        <w:t>175. Xã hội số</w:t>
      </w:r>
    </w:p>
    <w:p w14:paraId="1054E27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Xã hội trong đó công nghệ và dữ liệu số được ứng dụng phổ biến để nâng cao chất lượng đời sống, khả năng tiếp cận dịch vụ và sự tham gia của người dân.</w:t>
      </w:r>
    </w:p>
    <w:p w14:paraId="23804413"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4" w:name="chính-phủ-số"/>
      <w:bookmarkEnd w:id="183"/>
      <w:r w:rsidRPr="000639E9">
        <w:rPr>
          <w:rFonts w:ascii="Times New Roman" w:hAnsi="Times New Roman" w:cs="Times New Roman"/>
        </w:rPr>
        <w:t>176. Chính phủ số</w:t>
      </w:r>
    </w:p>
    <w:p w14:paraId="0AC04EC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Mô hình hoạt động của cơ quan nhà nước dựa trên công nghệ và dữ liệu số nhằm cung cấp dịch vụ công thuận tiện, nâng cao hiệu quả quản trị và tăng tính minh bạch.</w:t>
      </w:r>
    </w:p>
    <w:p w14:paraId="0E9A8215"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5" w:name="chuyển-đổi-số"/>
      <w:bookmarkEnd w:id="184"/>
      <w:r w:rsidRPr="000639E9">
        <w:rPr>
          <w:rFonts w:ascii="Times New Roman" w:hAnsi="Times New Roman" w:cs="Times New Roman"/>
        </w:rPr>
        <w:t>177. Chuyển đổi số</w:t>
      </w:r>
    </w:p>
    <w:p w14:paraId="587D210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thay đổi tổng thể hoạt động, quy trình, mô hình quản trị và phương thức cung cấp giá trị dựa trên công nghệ và dữ liệu số.</w:t>
      </w:r>
    </w:p>
    <w:p w14:paraId="53696C6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6" w:name="khoa-học-công-nghệ-và-đổi-mới-sáng-tạo"/>
      <w:bookmarkEnd w:id="185"/>
      <w:r w:rsidRPr="000639E9">
        <w:rPr>
          <w:rFonts w:ascii="Times New Roman" w:hAnsi="Times New Roman" w:cs="Times New Roman"/>
        </w:rPr>
        <w:t>178. Khoa học, công nghệ và đổi mới sáng tạo</w:t>
      </w:r>
    </w:p>
    <w:p w14:paraId="0E716BB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hoạt động nghiên cứu, ứng dụng tri thức, công nghệ và giải pháp mới nhằm nâng cao năng suất, chất lượng, sức cạnh tranh và năng lực phát triển quốc gia.</w:t>
      </w:r>
    </w:p>
    <w:p w14:paraId="303EF8D8"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lastRenderedPageBreak/>
        <w:t>Đại hội XIV xác định khoa học, công nghệ, đổi mới sáng tạo và chuyển đổi số là động lực trung tâm của mô hình phát triển mới.</w:t>
      </w:r>
    </w:p>
    <w:p w14:paraId="7ADD3F5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7" w:name="nguồn-nhân-lực-chất-lượng-cao"/>
      <w:bookmarkEnd w:id="186"/>
      <w:r w:rsidRPr="000639E9">
        <w:rPr>
          <w:rFonts w:ascii="Times New Roman" w:hAnsi="Times New Roman" w:cs="Times New Roman"/>
        </w:rPr>
        <w:t>179. Nguồn nhân lực chất lượng cao</w:t>
      </w:r>
    </w:p>
    <w:p w14:paraId="14D5159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Bộ phận nhân lực có tri thức, kỹ năng, năng lực đổi mới, đạo đức nghề nghiệp và khả năng thích ứng với yêu cầu phát triển hiện đại.</w:t>
      </w:r>
    </w:p>
    <w:p w14:paraId="4DAA729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8" w:name="phát-triển-xanh"/>
      <w:bookmarkEnd w:id="187"/>
      <w:r w:rsidRPr="000639E9">
        <w:rPr>
          <w:rFonts w:ascii="Times New Roman" w:hAnsi="Times New Roman" w:cs="Times New Roman"/>
        </w:rPr>
        <w:t>180. Phát triển xanh</w:t>
      </w:r>
    </w:p>
    <w:p w14:paraId="1EFBB75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Mô hình phát triển hướng tới tăng trưởng kinh tế gắn với giảm phát thải, bảo vệ môi trường, sử dụng hiệu quả tài nguyên và nâng cao khả năng thích ứng với biến đổi khí hậu.</w:t>
      </w:r>
    </w:p>
    <w:p w14:paraId="39B486C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89" w:name="kinh-tế-tuần-hoàn"/>
      <w:bookmarkEnd w:id="188"/>
      <w:r w:rsidRPr="000639E9">
        <w:rPr>
          <w:rFonts w:ascii="Times New Roman" w:hAnsi="Times New Roman" w:cs="Times New Roman"/>
        </w:rPr>
        <w:t>181. Kinh tế tuần hoàn</w:t>
      </w:r>
    </w:p>
    <w:p w14:paraId="5DA4414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Mô hình kinh tế giảm khai thác tài nguyên mới bằng cách kéo dài vòng đời sản phẩm, tái sử dụng, sửa chữa, tái chế và hạn chế chất thải.</w:t>
      </w:r>
    </w:p>
    <w:p w14:paraId="01696D0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0" w:name="tiến-bộ-và-công-bằng-xã-hội"/>
      <w:bookmarkEnd w:id="189"/>
      <w:r w:rsidRPr="000639E9">
        <w:rPr>
          <w:rFonts w:ascii="Times New Roman" w:hAnsi="Times New Roman" w:cs="Times New Roman"/>
        </w:rPr>
        <w:t>182. Tiến bộ và công bằng xã hội</w:t>
      </w:r>
    </w:p>
    <w:p w14:paraId="44897C4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cải thiện điều kiện sống, cơ hội phát triển, quyền lợi và sự tham gia xã hội của con người; bảo đảm thành quả phát triển được phân phối hợp lý và không để ai bị bỏ lại phía sau.</w:t>
      </w:r>
    </w:p>
    <w:p w14:paraId="69710FCC"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1" w:name="an-sinh-xã-hội"/>
      <w:bookmarkEnd w:id="190"/>
      <w:r w:rsidRPr="000639E9">
        <w:rPr>
          <w:rFonts w:ascii="Times New Roman" w:hAnsi="Times New Roman" w:cs="Times New Roman"/>
        </w:rPr>
        <w:t>183. An sinh xã hội</w:t>
      </w:r>
    </w:p>
    <w:p w14:paraId="3177FB4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chính sách và chương trình nhằm phòng ngừa, giảm thiểu và khắc phục rủi ro về thu nhập, sức khỏe, việc làm, tuổi già và những hoàn cảnh khó khăn khác.</w:t>
      </w:r>
    </w:p>
    <w:p w14:paraId="62EF711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2" w:name="văn-hóa-là-nền-tảng-tinh-thần-của-xã-hội"/>
      <w:bookmarkEnd w:id="191"/>
      <w:r w:rsidRPr="000639E9">
        <w:rPr>
          <w:rFonts w:ascii="Times New Roman" w:hAnsi="Times New Roman" w:cs="Times New Roman"/>
        </w:rPr>
        <w:t>184. Văn hóa là nền tảng tinh thần của xã hội</w:t>
      </w:r>
    </w:p>
    <w:p w14:paraId="16D15B5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điểm xác định văn hóa tạo nên hệ giá trị, bản sắc, sức mạnh tinh thần và môi trường xã hội cho sự phát triển bền vững của đất nước.</w:t>
      </w:r>
    </w:p>
    <w:p w14:paraId="78A9DAF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3" w:name="X237e2fef57ec4dcee1e8d08ff331d9b5ed724b1"/>
      <w:bookmarkEnd w:id="192"/>
      <w:r w:rsidRPr="000639E9">
        <w:rPr>
          <w:rFonts w:ascii="Times New Roman" w:hAnsi="Times New Roman" w:cs="Times New Roman"/>
        </w:rPr>
        <w:t>185. Văn hóa là mục tiêu và động lực phát triển</w:t>
      </w:r>
    </w:p>
    <w:p w14:paraId="2743199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Phát triển phải hướng tới nâng cao đời sống văn hóa, phẩm chất và hạnh phúc của con người; đồng thời văn hóa tạo ra niềm tin, đồng thuận và sức sáng tạo thúc đẩy phát triển.</w:t>
      </w:r>
    </w:p>
    <w:p w14:paraId="54389AAE"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4" w:name="Xab0096d30e4de00925afec57a9a3df091d64987"/>
      <w:bookmarkEnd w:id="193"/>
      <w:r w:rsidRPr="000639E9">
        <w:rPr>
          <w:rFonts w:ascii="Times New Roman" w:hAnsi="Times New Roman" w:cs="Times New Roman"/>
        </w:rPr>
        <w:t>186. Con người là trung tâm, chủ thể, mục tiêu và động lực phát triển</w:t>
      </w:r>
    </w:p>
    <w:p w14:paraId="1A92D83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Mọi chủ trương phát triển phải hướng tới con người; nhân dân đồng thời là lực lượng trực tiếp thực hiện, sáng tạo và thụ hưởng thành quả phát triển.</w:t>
      </w:r>
    </w:p>
    <w:p w14:paraId="0E7E332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5" w:name="dân-chủ-xã-hội-chủ-nghĩa-1"/>
      <w:bookmarkEnd w:id="194"/>
      <w:r w:rsidRPr="000639E9">
        <w:rPr>
          <w:rFonts w:ascii="Times New Roman" w:hAnsi="Times New Roman" w:cs="Times New Roman"/>
        </w:rPr>
        <w:lastRenderedPageBreak/>
        <w:t>187. Dân chủ xã hội chủ nghĩa</w:t>
      </w:r>
    </w:p>
    <w:p w14:paraId="1A7DA30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Bản chất của chế độ xã hội chủ nghĩa, trong đó quyền lực thuộc về nhân dân và được thực hiện bằng dân chủ trực tiếp, dân chủ đại diện cùng các cơ chế pháp luật.</w:t>
      </w:r>
    </w:p>
    <w:p w14:paraId="60E43C6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6" w:name="X1f356055907502e3857ffef2a72943a340931e0"/>
      <w:bookmarkEnd w:id="195"/>
      <w:r w:rsidRPr="000639E9">
        <w:rPr>
          <w:rFonts w:ascii="Times New Roman" w:hAnsi="Times New Roman" w:cs="Times New Roman"/>
        </w:rPr>
        <w:t>188. Nhân dân là chủ thể của công cuộc đổi mới</w:t>
      </w:r>
    </w:p>
    <w:p w14:paraId="2EEE14B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Quan điểm khẳng định nhân dân trực tiếp tham gia xây dựng, thực hiện, giám sát và thụ hưởng kết quả của quá trình đổi mới.</w:t>
      </w:r>
    </w:p>
    <w:p w14:paraId="7E9E378D"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7" w:name="X08274425c669b1f4e4b2fa3a42d60e441df0337"/>
      <w:bookmarkEnd w:id="196"/>
      <w:r w:rsidRPr="000639E9">
        <w:rPr>
          <w:rFonts w:ascii="Times New Roman" w:hAnsi="Times New Roman" w:cs="Times New Roman"/>
        </w:rPr>
        <w:t>189. Nhà nước pháp quyền xã hội chủ nghĩa Việt Nam</w:t>
      </w:r>
    </w:p>
    <w:p w14:paraId="16C61276"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Nhà nước của nhân dân, do nhân dân, vì nhân dân; tổ chức và hoạt động trên cơ sở Hiến pháp, pháp luật; bảo đảm quyền con người, quyền công dân và chịu sự lãnh đạo của Đảng.</w:t>
      </w:r>
    </w:p>
    <w:p w14:paraId="47BF049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8" w:name="quyền-lực-nhà-nước-thống-nhất"/>
      <w:bookmarkEnd w:id="197"/>
      <w:r w:rsidRPr="000639E9">
        <w:rPr>
          <w:rFonts w:ascii="Times New Roman" w:hAnsi="Times New Roman" w:cs="Times New Roman"/>
        </w:rPr>
        <w:t>190. Quyền lực nhà nước thống nhất</w:t>
      </w:r>
    </w:p>
    <w:p w14:paraId="062113B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Quyền lực nhà nước thuộc về nhân dân và được tổ chức thống nhất, đồng thời có sự phân công, phối hợp và kiểm soát giữa các cơ quan thực hiện quyền lập pháp, hành pháp và tư pháp.</w:t>
      </w:r>
    </w:p>
    <w:p w14:paraId="3DFF1A8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199" w:name="hệ-thống-chính-trị"/>
      <w:bookmarkEnd w:id="198"/>
      <w:r w:rsidRPr="000639E9">
        <w:rPr>
          <w:rFonts w:ascii="Times New Roman" w:hAnsi="Times New Roman" w:cs="Times New Roman"/>
        </w:rPr>
        <w:t>191. Hệ thống chính trị</w:t>
      </w:r>
    </w:p>
    <w:p w14:paraId="7EAA1B03" w14:textId="515D0A89"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Tổng thể các tổ chức chính trị và chính trị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xã hội, gồm Đảng, Nhà nước, Mặt trận Tổ quốc Việt Nam và các tổ chức chính trị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xã hội, hoạt động nhằm thực hiện quyền lực của nhân dân và mục tiêu phát triển đất nước.</w:t>
      </w:r>
    </w:p>
    <w:p w14:paraId="5EDB3E1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0" w:name="đại-đoàn-kết-toàn-dân-tộc-1"/>
      <w:bookmarkEnd w:id="199"/>
      <w:r w:rsidRPr="000639E9">
        <w:rPr>
          <w:rFonts w:ascii="Times New Roman" w:hAnsi="Times New Roman" w:cs="Times New Roman"/>
        </w:rPr>
        <w:t>192. Đại đoàn kết toàn dân tộc</w:t>
      </w:r>
    </w:p>
    <w:p w14:paraId="1BEA103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Đường lối tập hợp mọi người Việt Nam yêu nước, tôn trọng những điểm khác biệt không trái với lợi ích chung, phát huy đồng thuận và sức mạnh tổng hợp của toàn dân tộc.</w:t>
      </w:r>
    </w:p>
    <w:p w14:paraId="7D7DAEC0"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1" w:name="mặt-trận-tổ-quốc-việt-nam"/>
      <w:bookmarkEnd w:id="200"/>
      <w:r w:rsidRPr="000639E9">
        <w:rPr>
          <w:rFonts w:ascii="Times New Roman" w:hAnsi="Times New Roman" w:cs="Times New Roman"/>
        </w:rPr>
        <w:t>193. Mặt trận Tổ quốc Việt Nam</w:t>
      </w:r>
    </w:p>
    <w:p w14:paraId="59A5FD99"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Liên minh chính trị, liên hiệp tự nguyện của các tổ chức và cá nhân tiêu biểu; là cơ sở chính trị của chính quyền nhân dân, góp phần xây dựng khối đại đoàn kết toàn dân tộc.</w:t>
      </w:r>
    </w:p>
    <w:p w14:paraId="4FFECE8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2" w:name="xây-dựng-đảng"/>
      <w:bookmarkEnd w:id="201"/>
      <w:r w:rsidRPr="000639E9">
        <w:rPr>
          <w:rFonts w:ascii="Times New Roman" w:hAnsi="Times New Roman" w:cs="Times New Roman"/>
        </w:rPr>
        <w:t>194. Xây dựng Đảng</w:t>
      </w:r>
    </w:p>
    <w:p w14:paraId="7D467CEA"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Toàn bộ hoạt động về chính trị, tư tưởng, đạo đức, tổ chức và cán bộ nhằm nâng cao năng lực lãnh đạo, năng lực cầm quyền và sức chiến đấu của Đảng.</w:t>
      </w:r>
    </w:p>
    <w:p w14:paraId="143315B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3" w:name="chỉnh-đốn-đảng"/>
      <w:bookmarkEnd w:id="202"/>
      <w:r w:rsidRPr="000639E9">
        <w:rPr>
          <w:rFonts w:ascii="Times New Roman" w:hAnsi="Times New Roman" w:cs="Times New Roman"/>
        </w:rPr>
        <w:lastRenderedPageBreak/>
        <w:t>195. Chỉnh đốn Đảng</w:t>
      </w:r>
    </w:p>
    <w:p w14:paraId="06D4FF4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phát hiện, ngăn ngừa và khắc phục những hạn chế, khuyết điểm, biểu hiện suy thoái; củng cố kỷ luật, đoàn kết và mối quan hệ giữa Đảng với nhân dân.</w:t>
      </w:r>
    </w:p>
    <w:p w14:paraId="3452DD1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4" w:name="tập-trung-dân-chủ"/>
      <w:bookmarkEnd w:id="203"/>
      <w:r w:rsidRPr="000639E9">
        <w:rPr>
          <w:rFonts w:ascii="Times New Roman" w:hAnsi="Times New Roman" w:cs="Times New Roman"/>
        </w:rPr>
        <w:t>196. Tập trung dân chủ</w:t>
      </w:r>
    </w:p>
    <w:p w14:paraId="69F81344"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Nguyên tắc tổ chức cơ bản của Đảng, kết hợp phát huy dân chủ trong thảo luận với sự thống nhất về ý chí, tổ chức và hành động.</w:t>
      </w:r>
    </w:p>
    <w:p w14:paraId="6D08111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5" w:name="tự-phê-bình-và-phê-bình-1"/>
      <w:bookmarkEnd w:id="204"/>
      <w:r w:rsidRPr="000639E9">
        <w:rPr>
          <w:rFonts w:ascii="Times New Roman" w:hAnsi="Times New Roman" w:cs="Times New Roman"/>
        </w:rPr>
        <w:t>197. Tự phê bình và phê bình</w:t>
      </w:r>
    </w:p>
    <w:p w14:paraId="69845CB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Nguyên tắc, phương thức quan trọng để tổ chức đảng và đảng viên nhận diện ưu điểm, khuyết điểm, sửa chữa sai lầm và tăng cường đoàn kết.</w:t>
      </w:r>
    </w:p>
    <w:p w14:paraId="15E5F60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6" w:name="kỷ-luật-của-đảng"/>
      <w:bookmarkEnd w:id="205"/>
      <w:r w:rsidRPr="000639E9">
        <w:rPr>
          <w:rFonts w:ascii="Times New Roman" w:hAnsi="Times New Roman" w:cs="Times New Roman"/>
        </w:rPr>
        <w:t>198. Kỷ luật của Đảng</w:t>
      </w:r>
    </w:p>
    <w:p w14:paraId="321D508D"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những quy định bắt buộc đối với tổ chức đảng và đảng viên nhằm bảo đảm sự thống nhất, trong sạch và hiệu lực lãnh đạo của Đảng.</w:t>
      </w:r>
    </w:p>
    <w:p w14:paraId="29A8066B"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7" w:name="kiểm-tra-của-đảng"/>
      <w:bookmarkEnd w:id="206"/>
      <w:r w:rsidRPr="000639E9">
        <w:rPr>
          <w:rFonts w:ascii="Times New Roman" w:hAnsi="Times New Roman" w:cs="Times New Roman"/>
        </w:rPr>
        <w:t>199. Kiểm tra của Đảng</w:t>
      </w:r>
    </w:p>
    <w:p w14:paraId="2E0AFE81"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Hoạt động xem xét, đánh giá việc chấp hành Cương lĩnh, Điều lệ, nghị quyết, chỉ thị, quy định và nhiệm vụ của tổ chức đảng, đảng viên.</w:t>
      </w:r>
    </w:p>
    <w:p w14:paraId="76D26736"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8" w:name="giám-sát-của-đảng"/>
      <w:bookmarkEnd w:id="207"/>
      <w:r w:rsidRPr="000639E9">
        <w:rPr>
          <w:rFonts w:ascii="Times New Roman" w:hAnsi="Times New Roman" w:cs="Times New Roman"/>
        </w:rPr>
        <w:t>200. Giám sát của Đảng</w:t>
      </w:r>
    </w:p>
    <w:p w14:paraId="00CE8658"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Hoạt động thường xuyên theo dõi, nắm bắt, đánh giá việc thực hiện trách nhiệm của tổ chức đảng và đảng viên nhằm phòng ngừa vi phạm, khuyết điểm.</w:t>
      </w:r>
    </w:p>
    <w:p w14:paraId="0E049E0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09" w:name="kiểm-soát-quyền-lực"/>
      <w:bookmarkEnd w:id="208"/>
      <w:r w:rsidRPr="000639E9">
        <w:rPr>
          <w:rFonts w:ascii="Times New Roman" w:hAnsi="Times New Roman" w:cs="Times New Roman"/>
        </w:rPr>
        <w:t>201. Kiểm soát quyền lực</w:t>
      </w:r>
    </w:p>
    <w:p w14:paraId="622F7E5C"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Hệ thống cơ chế nhằm bảo đảm quyền lực được thực hiện đúng thẩm quyền, đúng mục đích; ngăn ngừa sự lạm quyền, lợi dụng quyền lực và xung đột lợi ích.</w:t>
      </w:r>
    </w:p>
    <w:p w14:paraId="530F7284"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0" w:name="phòng-chống-tham-nhũng-lãng-phí-tiêu-cực"/>
      <w:bookmarkEnd w:id="209"/>
      <w:r w:rsidRPr="000639E9">
        <w:rPr>
          <w:rFonts w:ascii="Times New Roman" w:hAnsi="Times New Roman" w:cs="Times New Roman"/>
        </w:rPr>
        <w:t>202. Phòng, chống tham nhũng, lãng phí, tiêu cực</w:t>
      </w:r>
    </w:p>
    <w:p w14:paraId="12A9011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Hoạt động phòng ngừa, phát hiện và xử lý hành vi lợi dụng chức vụ, quyền hạn, quản lý yếu kém hoặc sử dụng không hiệu quả nguồn lực vì lợi ích không chính đáng.</w:t>
      </w:r>
    </w:p>
    <w:p w14:paraId="789B2EE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1" w:name="quốc-phòng-toàn-dân"/>
      <w:bookmarkEnd w:id="210"/>
      <w:r w:rsidRPr="000639E9">
        <w:rPr>
          <w:rFonts w:ascii="Times New Roman" w:hAnsi="Times New Roman" w:cs="Times New Roman"/>
        </w:rPr>
        <w:t>203. Quốc phòng toàn dân</w:t>
      </w:r>
    </w:p>
    <w:p w14:paraId="746387E5"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Nền quốc phòng mang tính toàn dân, toàn diện, độc lập, tự chủ, dựa trên sức mạnh tổng hợp của đất nước và khối đại đoàn kết toàn dân tộc.</w:t>
      </w:r>
    </w:p>
    <w:p w14:paraId="296141B9"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2" w:name="an-ninh-nhân-dân"/>
      <w:bookmarkEnd w:id="211"/>
      <w:r w:rsidRPr="000639E9">
        <w:rPr>
          <w:rFonts w:ascii="Times New Roman" w:hAnsi="Times New Roman" w:cs="Times New Roman"/>
        </w:rPr>
        <w:lastRenderedPageBreak/>
        <w:t>204. An ninh nhân dân</w:t>
      </w:r>
    </w:p>
    <w:p w14:paraId="13230E7B"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Sự nghiệp bảo vệ an ninh quốc gia do nhân dân tiến hành, lực lượng Công an nhân dân làm nòng cốt, đặt dưới sự lãnh đạo của Đảng và quản lý của Nhà nước.</w:t>
      </w:r>
    </w:p>
    <w:p w14:paraId="42EF47F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3" w:name="thế-trận-lòng-dân"/>
      <w:bookmarkEnd w:id="212"/>
      <w:r w:rsidRPr="000639E9">
        <w:rPr>
          <w:rFonts w:ascii="Times New Roman" w:hAnsi="Times New Roman" w:cs="Times New Roman"/>
        </w:rPr>
        <w:t>205. Thế trận lòng dân</w:t>
      </w:r>
    </w:p>
    <w:p w14:paraId="70A8D347"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Trạng thái đồng thuận, tin tưởng và gắn bó của nhân dân với Đảng, Nhà nước và chế độ; là nền tảng để huy động sức mạnh bảo vệ, xây dựng đất nước.</w:t>
      </w:r>
    </w:p>
    <w:p w14:paraId="17BE30FF"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4" w:name="đường-lối-đối-ngoại-độc-lập-tự-chủ"/>
      <w:bookmarkEnd w:id="213"/>
      <w:r w:rsidRPr="000639E9">
        <w:rPr>
          <w:rFonts w:ascii="Times New Roman" w:hAnsi="Times New Roman" w:cs="Times New Roman"/>
        </w:rPr>
        <w:t>206. Đường lối đối ngoại độc lập, tự chủ</w:t>
      </w:r>
    </w:p>
    <w:p w14:paraId="766A772E" w14:textId="76524439"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Chủ trương xác định và thực hiện chính sách đối ngoại trên cơ sở lợi ích quốc gia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dân tộc, tôn trọng độc lập, chủ quyền, hòa bình, hợp tác và phát triển.</w:t>
      </w:r>
    </w:p>
    <w:p w14:paraId="6D6B2A07"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5" w:name="X0f6a1c84af790d10e085eac8fbdc05cb47aec35"/>
      <w:bookmarkEnd w:id="214"/>
      <w:r w:rsidRPr="000639E9">
        <w:rPr>
          <w:rFonts w:ascii="Times New Roman" w:hAnsi="Times New Roman" w:cs="Times New Roman"/>
        </w:rPr>
        <w:t>207. Đa phương hóa, đa dạng hóa quan hệ đối ngoại</w:t>
      </w:r>
    </w:p>
    <w:p w14:paraId="4338345F"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Mở rộng quan hệ với nhiều quốc gia, tổ chức và đối tác; tránh phụ thuộc quá mức vào một thị trường, một đối tác hoặc một phương thức hợp tác.</w:t>
      </w:r>
    </w:p>
    <w:p w14:paraId="5E3DF4A8"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6" w:name="hội-nhập-quốc-tế"/>
      <w:bookmarkEnd w:id="215"/>
      <w:r w:rsidRPr="000639E9">
        <w:rPr>
          <w:rFonts w:ascii="Times New Roman" w:hAnsi="Times New Roman" w:cs="Times New Roman"/>
        </w:rPr>
        <w:t>208. Hội nhập quốc tế</w:t>
      </w:r>
    </w:p>
    <w:p w14:paraId="09DFAA3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Quá trình chủ động tham gia các thể chế, cơ chế và hoạt động hợp tác quốc tế; thực hiện cam kết, tranh thủ nguồn lực bên ngoài và nâng cao vị thế đất nước.</w:t>
      </w:r>
    </w:p>
    <w:p w14:paraId="64911FD8" w14:textId="0435F7CA" w:rsidR="0028427D" w:rsidRPr="000639E9" w:rsidRDefault="00000000" w:rsidP="000639E9">
      <w:pPr>
        <w:pStyle w:val="u3"/>
        <w:spacing w:before="0" w:after="0" w:line="360" w:lineRule="auto"/>
        <w:ind w:firstLine="709"/>
        <w:jc w:val="both"/>
        <w:rPr>
          <w:rFonts w:ascii="Times New Roman" w:hAnsi="Times New Roman" w:cs="Times New Roman"/>
        </w:rPr>
      </w:pPr>
      <w:bookmarkStart w:id="217" w:name="lợi-ích-quốc-gia-dân-tộc"/>
      <w:bookmarkEnd w:id="216"/>
      <w:r w:rsidRPr="000639E9">
        <w:rPr>
          <w:rFonts w:ascii="Times New Roman" w:hAnsi="Times New Roman" w:cs="Times New Roman"/>
        </w:rPr>
        <w:t xml:space="preserve">209. Lợi ích quốc gia </w:t>
      </w:r>
      <w:r w:rsidR="000639E9">
        <w:rPr>
          <w:rFonts w:ascii="Times New Roman" w:hAnsi="Times New Roman" w:cs="Times New Roman"/>
        </w:rPr>
        <w:t>-</w:t>
      </w:r>
      <w:r w:rsidRPr="000639E9">
        <w:rPr>
          <w:rFonts w:ascii="Times New Roman" w:hAnsi="Times New Roman" w:cs="Times New Roman"/>
        </w:rPr>
        <w:t xml:space="preserve"> dân tộc</w:t>
      </w:r>
    </w:p>
    <w:p w14:paraId="2E7F9FF3"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Những lợi ích căn bản, lâu dài liên quan đến độc lập, chủ quyền, thống nhất, toàn vẹn lãnh thổ, an ninh, phát triển, vị thế quốc gia và đời sống nhân dân.</w:t>
      </w:r>
    </w:p>
    <w:p w14:paraId="7127F821" w14:textId="77777777" w:rsidR="0028427D" w:rsidRPr="000639E9" w:rsidRDefault="00000000" w:rsidP="000639E9">
      <w:pPr>
        <w:pStyle w:val="u3"/>
        <w:spacing w:before="0" w:after="0" w:line="360" w:lineRule="auto"/>
        <w:ind w:firstLine="709"/>
        <w:jc w:val="both"/>
        <w:rPr>
          <w:rFonts w:ascii="Times New Roman" w:hAnsi="Times New Roman" w:cs="Times New Roman"/>
        </w:rPr>
      </w:pPr>
      <w:bookmarkStart w:id="218" w:name="khát-vọng-phát-triển-đất-nước"/>
      <w:bookmarkEnd w:id="217"/>
      <w:r w:rsidRPr="000639E9">
        <w:rPr>
          <w:rFonts w:ascii="Times New Roman" w:hAnsi="Times New Roman" w:cs="Times New Roman"/>
        </w:rPr>
        <w:t>210. Khát vọng phát triển đất nước</w:t>
      </w:r>
    </w:p>
    <w:p w14:paraId="2566F570"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Ý chí, niềm tin và quyết tâm chung của toàn dân tộc nhằm xây dựng Việt Nam hòa bình, độc lập, dân chủ, giàu mạnh, phồn vinh, văn minh và hạnh phúc.</w:t>
      </w:r>
    </w:p>
    <w:p w14:paraId="79E28F71"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63FFEDCF">
          <v:rect id="_x0000_i1163" style="width:0;height:1.5pt" o:hralign="center" o:hrstd="t" o:hr="t"/>
        </w:pict>
      </w:r>
    </w:p>
    <w:p w14:paraId="03A5E661"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219" w:name="phụ-lục"/>
      <w:bookmarkEnd w:id="160"/>
      <w:bookmarkEnd w:id="218"/>
      <w:r w:rsidRPr="000639E9">
        <w:rPr>
          <w:rFonts w:ascii="Times New Roman" w:hAnsi="Times New Roman" w:cs="Times New Roman"/>
          <w:sz w:val="28"/>
          <w:szCs w:val="28"/>
        </w:rPr>
        <w:t>PHỤ LỤC</w:t>
      </w:r>
    </w:p>
    <w:p w14:paraId="0E83C253"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220" w:name="quy-tắc-tra-cứu-và-trình-bày"/>
      <w:bookmarkEnd w:id="219"/>
      <w:r w:rsidRPr="000639E9">
        <w:rPr>
          <w:rFonts w:ascii="Times New Roman" w:hAnsi="Times New Roman" w:cs="Times New Roman"/>
          <w:sz w:val="28"/>
          <w:szCs w:val="28"/>
        </w:rPr>
        <w:t>QUY TẮC TRA CỨU VÀ TRÌNH BÀY</w:t>
      </w:r>
    </w:p>
    <w:p w14:paraId="6FC2AEA2" w14:textId="77777777"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221" w:name="cấu-trúc-một-thuật-ngữ-trên-website"/>
      <w:r w:rsidRPr="000639E9">
        <w:rPr>
          <w:rFonts w:ascii="Times New Roman" w:hAnsi="Times New Roman" w:cs="Times New Roman"/>
          <w:sz w:val="28"/>
          <w:szCs w:val="28"/>
        </w:rPr>
        <w:t>1. Cấu trúc một thuật ngữ trên website</w:t>
      </w:r>
    </w:p>
    <w:p w14:paraId="1AB27DC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Mỗi thuật ngữ nên có các trường thông tin:</w:t>
      </w:r>
    </w:p>
    <w:p w14:paraId="4C91128A"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Tên thuật ngữ:</w:t>
      </w:r>
      <w:r w:rsidRPr="000639E9">
        <w:rPr>
          <w:rFonts w:ascii="Times New Roman" w:hAnsi="Times New Roman" w:cs="Times New Roman"/>
          <w:sz w:val="28"/>
          <w:szCs w:val="28"/>
        </w:rPr>
        <w:t xml:space="preserve"> Tên gọi đầy đủ, viết đúng chuẩn.</w:t>
      </w:r>
    </w:p>
    <w:p w14:paraId="748115A4" w14:textId="4B6798AB"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Nhóm nội dung:</w:t>
      </w:r>
      <w:r w:rsidRPr="000639E9">
        <w:rPr>
          <w:rFonts w:ascii="Times New Roman" w:hAnsi="Times New Roman" w:cs="Times New Roman"/>
          <w:sz w:val="28"/>
          <w:szCs w:val="28"/>
        </w:rPr>
        <w:t xml:space="preserve"> Chủ nghĩa Mác </w:t>
      </w:r>
      <w:r w:rsidR="000639E9">
        <w:rPr>
          <w:rFonts w:ascii="Times New Roman" w:hAnsi="Times New Roman" w:cs="Times New Roman"/>
          <w:sz w:val="28"/>
          <w:szCs w:val="28"/>
        </w:rPr>
        <w:t>-</w:t>
      </w:r>
      <w:r w:rsidRPr="000639E9">
        <w:rPr>
          <w:rFonts w:ascii="Times New Roman" w:hAnsi="Times New Roman" w:cs="Times New Roman"/>
          <w:sz w:val="28"/>
          <w:szCs w:val="28"/>
        </w:rPr>
        <w:t xml:space="preserve"> Lênin; Tư tưởng Hồ Chí Minh; đường lối của Đảng.</w:t>
      </w:r>
    </w:p>
    <w:p w14:paraId="172828CB"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Định nghĩa ngắn:</w:t>
      </w:r>
      <w:r w:rsidRPr="000639E9">
        <w:rPr>
          <w:rFonts w:ascii="Times New Roman" w:hAnsi="Times New Roman" w:cs="Times New Roman"/>
          <w:sz w:val="28"/>
          <w:szCs w:val="28"/>
        </w:rPr>
        <w:t xml:space="preserve"> Từ 40 đến 80 từ, hiển thị trong kết quả tìm kiếm.</w:t>
      </w:r>
    </w:p>
    <w:p w14:paraId="7AB1C318"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lastRenderedPageBreak/>
        <w:t>Nội dung mở rộng:</w:t>
      </w:r>
      <w:r w:rsidRPr="000639E9">
        <w:rPr>
          <w:rFonts w:ascii="Times New Roman" w:hAnsi="Times New Roman" w:cs="Times New Roman"/>
          <w:sz w:val="28"/>
          <w:szCs w:val="28"/>
        </w:rPr>
        <w:t xml:space="preserve"> Giải thích bản chất, đặc điểm và ý nghĩa phương pháp luận.</w:t>
      </w:r>
    </w:p>
    <w:p w14:paraId="10965746"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Thuật ngữ liên quan:</w:t>
      </w:r>
      <w:r w:rsidRPr="000639E9">
        <w:rPr>
          <w:rFonts w:ascii="Times New Roman" w:hAnsi="Times New Roman" w:cs="Times New Roman"/>
          <w:sz w:val="28"/>
          <w:szCs w:val="28"/>
        </w:rPr>
        <w:t xml:space="preserve"> Liên kết tới các khái niệm có quan hệ trực tiếp.</w:t>
      </w:r>
    </w:p>
    <w:p w14:paraId="729ECD1A"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Nguồn tham khảo:</w:t>
      </w:r>
      <w:r w:rsidRPr="000639E9">
        <w:rPr>
          <w:rFonts w:ascii="Times New Roman" w:hAnsi="Times New Roman" w:cs="Times New Roman"/>
          <w:sz w:val="28"/>
          <w:szCs w:val="28"/>
        </w:rPr>
        <w:t xml:space="preserve"> Giáo trình, tác phẩm kinh điển hoặc Văn kiện Đảng.</w:t>
      </w:r>
    </w:p>
    <w:p w14:paraId="512F52E2"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b/>
          <w:bCs/>
          <w:sz w:val="28"/>
          <w:szCs w:val="28"/>
        </w:rPr>
        <w:t>Từ khóa tìm kiếm:</w:t>
      </w:r>
      <w:r w:rsidRPr="000639E9">
        <w:rPr>
          <w:rFonts w:ascii="Times New Roman" w:hAnsi="Times New Roman" w:cs="Times New Roman"/>
          <w:sz w:val="28"/>
          <w:szCs w:val="28"/>
        </w:rPr>
        <w:t xml:space="preserve"> Các cách viết gần nghĩa, tên viết tắt và chủ đề liên quan.</w:t>
      </w:r>
    </w:p>
    <w:p w14:paraId="1F8B8C6F" w14:textId="77777777"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222" w:name="các-chức-năng-nên-tích-hợp"/>
      <w:bookmarkEnd w:id="221"/>
      <w:r w:rsidRPr="000639E9">
        <w:rPr>
          <w:rFonts w:ascii="Times New Roman" w:hAnsi="Times New Roman" w:cs="Times New Roman"/>
          <w:sz w:val="28"/>
          <w:szCs w:val="28"/>
        </w:rPr>
        <w:t>2. Các chức năng nên tích hợp</w:t>
      </w:r>
    </w:p>
    <w:p w14:paraId="47973A1E"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Sổ tay điện tử nên có thanh tìm kiếm nhanh, bộ lọc theo chủ đề, danh mục chữ cái, liên kết chéo giữa các khái niệm, chế độ “thuật ngữ ngẫu nhiên”, đánh dấu thuật ngữ yêu thích và mã QR chia sẻ từng nội dung.</w:t>
      </w:r>
    </w:p>
    <w:p w14:paraId="0F9D68CB" w14:textId="77777777" w:rsidR="0028427D" w:rsidRPr="000639E9" w:rsidRDefault="00000000" w:rsidP="000639E9">
      <w:pPr>
        <w:pStyle w:val="u2"/>
        <w:spacing w:before="0" w:after="0" w:line="360" w:lineRule="auto"/>
        <w:ind w:firstLine="709"/>
        <w:jc w:val="both"/>
        <w:rPr>
          <w:rFonts w:ascii="Times New Roman" w:hAnsi="Times New Roman" w:cs="Times New Roman"/>
          <w:sz w:val="28"/>
          <w:szCs w:val="28"/>
        </w:rPr>
      </w:pPr>
      <w:bookmarkStart w:id="223" w:name="nguyên-tắc-biên-tập"/>
      <w:bookmarkEnd w:id="222"/>
      <w:r w:rsidRPr="000639E9">
        <w:rPr>
          <w:rFonts w:ascii="Times New Roman" w:hAnsi="Times New Roman" w:cs="Times New Roman"/>
          <w:sz w:val="28"/>
          <w:szCs w:val="28"/>
        </w:rPr>
        <w:t>3. Nguyên tắc biên tập</w:t>
      </w:r>
    </w:p>
    <w:p w14:paraId="24C9E9B2" w14:textId="77777777" w:rsidR="0028427D" w:rsidRPr="000639E9" w:rsidRDefault="00000000" w:rsidP="000639E9">
      <w:pPr>
        <w:pStyle w:val="FirstParagraph"/>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Nội dung phải chính xác, dễ hiểu, không giản lược đến mức làm sai bản chất khái niệm.</w:t>
      </w:r>
    </w:p>
    <w:p w14:paraId="7117231C"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Không trình bày ý kiến cá nhân như một kết luận lý luận chính thức.</w:t>
      </w:r>
    </w:p>
    <w:p w14:paraId="1FAAD406"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Các nội dung liên quan đến chủ trương, đường lối hiện hành phải được cập nhật theo Văn kiện Đại hội XIV, nghị quyết của Ban Chấp hành Trung ương, Bộ Chính trị, Ban Bí thư và các văn bản chính thức mới được ban hành.</w:t>
      </w:r>
    </w:p>
    <w:p w14:paraId="77949E8D" w14:textId="77777777" w:rsidR="0028427D" w:rsidRPr="000639E9" w:rsidRDefault="00000000" w:rsidP="000639E9">
      <w:pPr>
        <w:pStyle w:val="ThnVnban"/>
        <w:spacing w:before="0"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Định nghĩa trong sổ tay là bản diễn giải phục vụ tra cứu, không thay thế giáo trình và văn kiện gốc.</w:t>
      </w:r>
    </w:p>
    <w:p w14:paraId="1B938627" w14:textId="77777777" w:rsidR="0028427D" w:rsidRPr="000639E9" w:rsidRDefault="00000000" w:rsidP="000639E9">
      <w:p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pict w14:anchorId="6C531256">
          <v:rect id="_x0000_i1164" style="width:0;height:1.5pt" o:hralign="center" o:hrstd="t" o:hr="t"/>
        </w:pict>
      </w:r>
    </w:p>
    <w:p w14:paraId="058E549F" w14:textId="77777777" w:rsidR="0028427D" w:rsidRPr="000639E9" w:rsidRDefault="00000000" w:rsidP="000639E9">
      <w:pPr>
        <w:pStyle w:val="u1"/>
        <w:spacing w:before="0" w:after="0" w:line="360" w:lineRule="auto"/>
        <w:ind w:firstLine="709"/>
        <w:jc w:val="both"/>
        <w:rPr>
          <w:rFonts w:ascii="Times New Roman" w:hAnsi="Times New Roman" w:cs="Times New Roman"/>
          <w:sz w:val="28"/>
          <w:szCs w:val="28"/>
        </w:rPr>
      </w:pPr>
      <w:bookmarkStart w:id="224" w:name="tài-liệu-tham-khảo-cốt-lõi"/>
      <w:bookmarkEnd w:id="220"/>
      <w:bookmarkEnd w:id="223"/>
      <w:r w:rsidRPr="000639E9">
        <w:rPr>
          <w:rFonts w:ascii="Times New Roman" w:hAnsi="Times New Roman" w:cs="Times New Roman"/>
          <w:sz w:val="28"/>
          <w:szCs w:val="28"/>
        </w:rPr>
        <w:t>TÀI LIỆU THAM KHẢO CỐT LÕI</w:t>
      </w:r>
    </w:p>
    <w:p w14:paraId="4051120E" w14:textId="46599469"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Bộ Giáo dục và Đào tạo, </w:t>
      </w:r>
      <w:r w:rsidRPr="000639E9">
        <w:rPr>
          <w:rFonts w:ascii="Times New Roman" w:hAnsi="Times New Roman" w:cs="Times New Roman"/>
          <w:i/>
          <w:iCs/>
          <w:sz w:val="28"/>
          <w:szCs w:val="28"/>
        </w:rPr>
        <w:t xml:space="preserve">Giáo trình Triết học Mác </w:t>
      </w:r>
      <w:r w:rsidR="000639E9">
        <w:rPr>
          <w:rFonts w:ascii="Times New Roman" w:hAnsi="Times New Roman" w:cs="Times New Roman"/>
          <w:i/>
          <w:iCs/>
          <w:sz w:val="28"/>
          <w:szCs w:val="28"/>
        </w:rPr>
        <w:t>-</w:t>
      </w:r>
      <w:r w:rsidRPr="000639E9">
        <w:rPr>
          <w:rFonts w:ascii="Times New Roman" w:hAnsi="Times New Roman" w:cs="Times New Roman"/>
          <w:i/>
          <w:iCs/>
          <w:sz w:val="28"/>
          <w:szCs w:val="28"/>
        </w:rPr>
        <w:t xml:space="preserve"> Lênin</w:t>
      </w:r>
      <w:r w:rsidRPr="000639E9">
        <w:rPr>
          <w:rFonts w:ascii="Times New Roman" w:hAnsi="Times New Roman" w:cs="Times New Roman"/>
          <w:sz w:val="28"/>
          <w:szCs w:val="28"/>
        </w:rPr>
        <w:t>.</w:t>
      </w:r>
    </w:p>
    <w:p w14:paraId="012E8911" w14:textId="7B49615D"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Bộ Giáo dục và Đào tạo, </w:t>
      </w:r>
      <w:r w:rsidRPr="000639E9">
        <w:rPr>
          <w:rFonts w:ascii="Times New Roman" w:hAnsi="Times New Roman" w:cs="Times New Roman"/>
          <w:i/>
          <w:iCs/>
          <w:sz w:val="28"/>
          <w:szCs w:val="28"/>
        </w:rPr>
        <w:t xml:space="preserve">Giáo trình Kinh tế chính trị Mác </w:t>
      </w:r>
      <w:r w:rsidR="000639E9">
        <w:rPr>
          <w:rFonts w:ascii="Times New Roman" w:hAnsi="Times New Roman" w:cs="Times New Roman"/>
          <w:i/>
          <w:iCs/>
          <w:sz w:val="28"/>
          <w:szCs w:val="28"/>
        </w:rPr>
        <w:t>-</w:t>
      </w:r>
      <w:r w:rsidRPr="000639E9">
        <w:rPr>
          <w:rFonts w:ascii="Times New Roman" w:hAnsi="Times New Roman" w:cs="Times New Roman"/>
          <w:i/>
          <w:iCs/>
          <w:sz w:val="28"/>
          <w:szCs w:val="28"/>
        </w:rPr>
        <w:t xml:space="preserve"> Lênin</w:t>
      </w:r>
      <w:r w:rsidRPr="000639E9">
        <w:rPr>
          <w:rFonts w:ascii="Times New Roman" w:hAnsi="Times New Roman" w:cs="Times New Roman"/>
          <w:sz w:val="28"/>
          <w:szCs w:val="28"/>
        </w:rPr>
        <w:t>, Nhà xuất bản Chính trị quốc gia Sự thật.</w:t>
      </w:r>
    </w:p>
    <w:p w14:paraId="714D0CD1"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Bộ Giáo dục và Đào tạo, </w:t>
      </w:r>
      <w:r w:rsidRPr="000639E9">
        <w:rPr>
          <w:rFonts w:ascii="Times New Roman" w:hAnsi="Times New Roman" w:cs="Times New Roman"/>
          <w:i/>
          <w:iCs/>
          <w:sz w:val="28"/>
          <w:szCs w:val="28"/>
        </w:rPr>
        <w:t>Giáo trình Chủ nghĩa xã hội khoa học</w:t>
      </w:r>
      <w:r w:rsidRPr="000639E9">
        <w:rPr>
          <w:rFonts w:ascii="Times New Roman" w:hAnsi="Times New Roman" w:cs="Times New Roman"/>
          <w:sz w:val="28"/>
          <w:szCs w:val="28"/>
        </w:rPr>
        <w:t>.</w:t>
      </w:r>
    </w:p>
    <w:p w14:paraId="33F19E3F"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Bộ Giáo dục và Đào tạo, </w:t>
      </w:r>
      <w:r w:rsidRPr="000639E9">
        <w:rPr>
          <w:rFonts w:ascii="Times New Roman" w:hAnsi="Times New Roman" w:cs="Times New Roman"/>
          <w:i/>
          <w:iCs/>
          <w:sz w:val="28"/>
          <w:szCs w:val="28"/>
        </w:rPr>
        <w:t>Giáo trình Tư tưởng Hồ Chí Minh</w:t>
      </w:r>
      <w:r w:rsidRPr="000639E9">
        <w:rPr>
          <w:rFonts w:ascii="Times New Roman" w:hAnsi="Times New Roman" w:cs="Times New Roman"/>
          <w:sz w:val="28"/>
          <w:szCs w:val="28"/>
        </w:rPr>
        <w:t>.</w:t>
      </w:r>
    </w:p>
    <w:p w14:paraId="5750A0B1"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Hồ Chí Minh, </w:t>
      </w:r>
      <w:r w:rsidRPr="000639E9">
        <w:rPr>
          <w:rFonts w:ascii="Times New Roman" w:hAnsi="Times New Roman" w:cs="Times New Roman"/>
          <w:i/>
          <w:iCs/>
          <w:sz w:val="28"/>
          <w:szCs w:val="28"/>
        </w:rPr>
        <w:t>Toàn tập</w:t>
      </w:r>
      <w:r w:rsidRPr="000639E9">
        <w:rPr>
          <w:rFonts w:ascii="Times New Roman" w:hAnsi="Times New Roman" w:cs="Times New Roman"/>
          <w:sz w:val="28"/>
          <w:szCs w:val="28"/>
        </w:rPr>
        <w:t>, Nhà xuất bản Chính trị quốc gia Sự thật.</w:t>
      </w:r>
    </w:p>
    <w:p w14:paraId="4B317CEB" w14:textId="4CF1A92C"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Đảng Cộng sản Việt Nam, </w:t>
      </w:r>
      <w:r w:rsidRPr="000639E9">
        <w:rPr>
          <w:rFonts w:ascii="Times New Roman" w:hAnsi="Times New Roman" w:cs="Times New Roman"/>
          <w:i/>
          <w:iCs/>
          <w:sz w:val="28"/>
          <w:szCs w:val="28"/>
        </w:rPr>
        <w:t xml:space="preserve">Cương lĩnh xây dựng đất nước trong thời kỳ quá độ lên chủ nghĩa xã hội </w:t>
      </w:r>
      <w:r w:rsidR="000639E9">
        <w:rPr>
          <w:rFonts w:ascii="Times New Roman" w:hAnsi="Times New Roman" w:cs="Times New Roman"/>
          <w:i/>
          <w:iCs/>
          <w:sz w:val="28"/>
          <w:szCs w:val="28"/>
        </w:rPr>
        <w:t>-</w:t>
      </w:r>
      <w:r w:rsidRPr="000639E9">
        <w:rPr>
          <w:rFonts w:ascii="Times New Roman" w:hAnsi="Times New Roman" w:cs="Times New Roman"/>
          <w:i/>
          <w:iCs/>
          <w:sz w:val="28"/>
          <w:szCs w:val="28"/>
        </w:rPr>
        <w:t xml:space="preserve"> Bổ sung, phát triển năm 2011</w:t>
      </w:r>
      <w:r w:rsidRPr="000639E9">
        <w:rPr>
          <w:rFonts w:ascii="Times New Roman" w:hAnsi="Times New Roman" w:cs="Times New Roman"/>
          <w:sz w:val="28"/>
          <w:szCs w:val="28"/>
        </w:rPr>
        <w:t>.</w:t>
      </w:r>
    </w:p>
    <w:p w14:paraId="44921C50"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Đảng Cộng sản Việt Nam, </w:t>
      </w:r>
      <w:r w:rsidRPr="000639E9">
        <w:rPr>
          <w:rFonts w:ascii="Times New Roman" w:hAnsi="Times New Roman" w:cs="Times New Roman"/>
          <w:i/>
          <w:iCs/>
          <w:sz w:val="28"/>
          <w:szCs w:val="28"/>
        </w:rPr>
        <w:t>Văn kiện Đại hội đại biểu toàn quốc lần thứ XIII</w:t>
      </w:r>
      <w:r w:rsidRPr="000639E9">
        <w:rPr>
          <w:rFonts w:ascii="Times New Roman" w:hAnsi="Times New Roman" w:cs="Times New Roman"/>
          <w:sz w:val="28"/>
          <w:szCs w:val="28"/>
        </w:rPr>
        <w:t>.</w:t>
      </w:r>
    </w:p>
    <w:p w14:paraId="3454F3D8"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lastRenderedPageBreak/>
        <w:t xml:space="preserve">Đảng Cộng sản Việt Nam, </w:t>
      </w:r>
      <w:r w:rsidRPr="000639E9">
        <w:rPr>
          <w:rFonts w:ascii="Times New Roman" w:hAnsi="Times New Roman" w:cs="Times New Roman"/>
          <w:i/>
          <w:iCs/>
          <w:sz w:val="28"/>
          <w:szCs w:val="28"/>
        </w:rPr>
        <w:t>Văn kiện Đại hội đại biểu toàn quốc lần thứ XIV</w:t>
      </w:r>
      <w:r w:rsidRPr="000639E9">
        <w:rPr>
          <w:rFonts w:ascii="Times New Roman" w:hAnsi="Times New Roman" w:cs="Times New Roman"/>
          <w:sz w:val="28"/>
          <w:szCs w:val="28"/>
        </w:rPr>
        <w:t>, năm 2026.</w:t>
      </w:r>
    </w:p>
    <w:p w14:paraId="3A1B6396" w14:textId="77777777" w:rsidR="0028427D" w:rsidRPr="000639E9" w:rsidRDefault="00000000" w:rsidP="000639E9">
      <w:pPr>
        <w:numPr>
          <w:ilvl w:val="0"/>
          <w:numId w:val="2"/>
        </w:numPr>
        <w:spacing w:after="0" w:line="360" w:lineRule="auto"/>
        <w:ind w:firstLine="709"/>
        <w:jc w:val="both"/>
        <w:rPr>
          <w:rFonts w:ascii="Times New Roman" w:hAnsi="Times New Roman" w:cs="Times New Roman"/>
          <w:sz w:val="28"/>
          <w:szCs w:val="28"/>
        </w:rPr>
      </w:pPr>
      <w:r w:rsidRPr="000639E9">
        <w:rPr>
          <w:rFonts w:ascii="Times New Roman" w:hAnsi="Times New Roman" w:cs="Times New Roman"/>
          <w:sz w:val="28"/>
          <w:szCs w:val="28"/>
        </w:rPr>
        <w:t xml:space="preserve">Đảng Cộng sản Việt Nam, </w:t>
      </w:r>
      <w:r w:rsidRPr="000639E9">
        <w:rPr>
          <w:rFonts w:ascii="Times New Roman" w:hAnsi="Times New Roman" w:cs="Times New Roman"/>
          <w:i/>
          <w:iCs/>
          <w:sz w:val="28"/>
          <w:szCs w:val="28"/>
        </w:rPr>
        <w:t>Văn kiện Đảng toàn tập</w:t>
      </w:r>
      <w:r w:rsidRPr="000639E9">
        <w:rPr>
          <w:rFonts w:ascii="Times New Roman" w:hAnsi="Times New Roman" w:cs="Times New Roman"/>
          <w:sz w:val="28"/>
          <w:szCs w:val="28"/>
        </w:rPr>
        <w:t>.</w:t>
      </w:r>
      <w:bookmarkEnd w:id="224"/>
    </w:p>
    <w:sectPr w:rsidR="0028427D" w:rsidRPr="000639E9" w:rsidSect="000639E9">
      <w:footnotePr>
        <w:numRestart w:val="eachSect"/>
      </w:footnotePr>
      <w:pgSz w:w="11906" w:h="16838" w:code="9"/>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938CD024"/>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6DA411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619220645">
    <w:abstractNumId w:val="0"/>
  </w:num>
  <w:num w:numId="2" w16cid:durableId="20860269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27D"/>
    <w:rsid w:val="000519BC"/>
    <w:rsid w:val="000639E9"/>
    <w:rsid w:val="002842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6BAD7"/>
  <w15:docId w15:val="{BDA58238-32FB-4400-B3BE-3D09AEC0C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Binhthng">
    <w:name w:val="Normal"/>
    <w:qFormat/>
  </w:style>
  <w:style w:type="paragraph" w:styleId="u1">
    <w:name w:val="heading 1"/>
    <w:basedOn w:val="Binhthng"/>
    <w:next w:val="ThnVnban"/>
    <w:link w:val="u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ThnVnban"/>
    <w:link w:val="u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ThnVnban"/>
    <w:link w:val="u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ThnVnban"/>
    <w:link w:val="u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ThnVnban"/>
    <w:link w:val="u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ThnVnban"/>
    <w:link w:val="u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ThnVnban"/>
    <w:link w:val="u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ThnVnban"/>
    <w:link w:val="u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u9">
    <w:name w:val="heading 9"/>
    <w:basedOn w:val="Binhthng"/>
    <w:next w:val="ThnVnban"/>
    <w:link w:val="u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qFormat/>
    <w:pPr>
      <w:spacing w:before="180" w:after="180"/>
    </w:pPr>
  </w:style>
  <w:style w:type="paragraph" w:customStyle="1" w:styleId="FirstParagraph">
    <w:name w:val="First Paragraph"/>
    <w:basedOn w:val="ThnVnban"/>
    <w:next w:val="ThnVnban"/>
    <w:qFormat/>
  </w:style>
  <w:style w:type="paragraph" w:customStyle="1" w:styleId="Compact">
    <w:name w:val="Compact"/>
    <w:basedOn w:val="ThnVnban"/>
    <w:qFormat/>
    <w:pPr>
      <w:spacing w:before="36" w:after="36"/>
    </w:pPr>
  </w:style>
  <w:style w:type="paragraph" w:styleId="Tiu">
    <w:name w:val="Title"/>
    <w:basedOn w:val="Binhthng"/>
    <w:next w:val="ThnVnban"/>
    <w:link w:val="Tiu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uChar">
    <w:name w:val="Tiêu đề Char"/>
    <w:basedOn w:val="Phngmcinhcuaoanvn"/>
    <w:link w:val="Tiu"/>
    <w:uiPriority w:val="10"/>
    <w:rsid w:val="00A10FD9"/>
    <w:rPr>
      <w:rFonts w:asciiTheme="majorHAnsi" w:eastAsiaTheme="majorEastAsia" w:hAnsiTheme="majorHAnsi" w:cstheme="majorBidi"/>
      <w:spacing w:val="-10"/>
      <w:kern w:val="28"/>
      <w:sz w:val="56"/>
      <w:szCs w:val="56"/>
    </w:rPr>
  </w:style>
  <w:style w:type="paragraph" w:styleId="Tiuphu">
    <w:name w:val="Subtitle"/>
    <w:basedOn w:val="Tiu"/>
    <w:next w:val="ThnVnban"/>
    <w:link w:val="TiuphuChar"/>
    <w:uiPriority w:val="11"/>
    <w:qFormat/>
    <w:rsid w:val="00A10FD9"/>
    <w:pPr>
      <w:numPr>
        <w:ilvl w:val="1"/>
      </w:numPr>
    </w:pPr>
    <w:rPr>
      <w:spacing w:val="15"/>
      <w:sz w:val="28"/>
      <w:szCs w:val="28"/>
    </w:rPr>
  </w:style>
  <w:style w:type="character" w:customStyle="1" w:styleId="TiuphuChar">
    <w:name w:val="Tiêu đề phụ Char"/>
    <w:basedOn w:val="Phngmcinhcuaoanvn"/>
    <w:link w:val="Tiuphu"/>
    <w:uiPriority w:val="11"/>
    <w:rsid w:val="00A10FD9"/>
    <w:rPr>
      <w:rFonts w:eastAsiaTheme="majorEastAsia" w:cstheme="majorBidi"/>
      <w:color w:val="595959" w:themeColor="text1" w:themeTint="A6"/>
      <w:spacing w:val="15"/>
      <w:sz w:val="28"/>
      <w:szCs w:val="28"/>
    </w:rPr>
  </w:style>
  <w:style w:type="paragraph" w:customStyle="1" w:styleId="Author">
    <w:name w:val="Author"/>
    <w:next w:val="ThnVnban"/>
    <w:qFormat/>
    <w:pPr>
      <w:keepNext/>
      <w:keepLines/>
      <w:jc w:val="center"/>
    </w:pPr>
  </w:style>
  <w:style w:type="paragraph" w:styleId="Ngaythang">
    <w:name w:val="Date"/>
    <w:next w:val="ThnVnban"/>
    <w:qFormat/>
    <w:pPr>
      <w:keepNext/>
      <w:keepLines/>
      <w:jc w:val="center"/>
    </w:pPr>
  </w:style>
  <w:style w:type="paragraph" w:customStyle="1" w:styleId="AbstractTitle">
    <w:name w:val="Abstract Title"/>
    <w:basedOn w:val="Binhthng"/>
    <w:next w:val="Abstract"/>
    <w:qFormat/>
    <w:pPr>
      <w:keepNext/>
      <w:keepLines/>
      <w:spacing w:before="300" w:after="0"/>
      <w:jc w:val="center"/>
    </w:pPr>
    <w:rPr>
      <w:b/>
      <w:sz w:val="20"/>
      <w:szCs w:val="20"/>
    </w:rPr>
  </w:style>
  <w:style w:type="paragraph" w:customStyle="1" w:styleId="Abstract">
    <w:name w:val="Abstract"/>
    <w:basedOn w:val="Binhthng"/>
    <w:next w:val="ThnVnban"/>
    <w:qFormat/>
    <w:pPr>
      <w:keepNext/>
      <w:keepLines/>
      <w:spacing w:before="100" w:after="300"/>
    </w:pPr>
    <w:rPr>
      <w:sz w:val="20"/>
      <w:szCs w:val="20"/>
    </w:rPr>
  </w:style>
  <w:style w:type="paragraph" w:styleId="DanhmucTailiuThamkhao">
    <w:name w:val="Bibliography"/>
    <w:basedOn w:val="Binhthng"/>
    <w:qFormat/>
  </w:style>
  <w:style w:type="character" w:customStyle="1" w:styleId="u1Char">
    <w:name w:val="Đầu đề 1 Char"/>
    <w:basedOn w:val="Phngmcinhcuaoanvn"/>
    <w:link w:val="u1"/>
    <w:uiPriority w:val="9"/>
    <w:rsid w:val="00A10FD9"/>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sid w:val="00A10FD9"/>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sid w:val="00A10FD9"/>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sid w:val="00A10FD9"/>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sid w:val="00A10FD9"/>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sid w:val="00A10FD9"/>
    <w:rPr>
      <w:rFonts w:eastAsiaTheme="majorEastAsia" w:cstheme="majorBidi"/>
      <w:color w:val="595959" w:themeColor="text1" w:themeTint="A6"/>
    </w:rPr>
  </w:style>
  <w:style w:type="character" w:customStyle="1" w:styleId="u8Char">
    <w:name w:val="Đầu đề 8 Char"/>
    <w:basedOn w:val="Phngmcinhcuaoanvn"/>
    <w:link w:val="u8"/>
    <w:uiPriority w:val="9"/>
    <w:semiHidden/>
    <w:rsid w:val="00A10FD9"/>
    <w:rPr>
      <w:rFonts w:eastAsiaTheme="majorEastAsia" w:cstheme="majorBidi"/>
      <w:i/>
      <w:iCs/>
      <w:color w:val="272727" w:themeColor="text1" w:themeTint="D8"/>
    </w:rPr>
  </w:style>
  <w:style w:type="character" w:customStyle="1" w:styleId="u9Char">
    <w:name w:val="Đầu đề 9 Char"/>
    <w:basedOn w:val="Phngmcinhcuaoanvn"/>
    <w:link w:val="u9"/>
    <w:uiPriority w:val="9"/>
    <w:semiHidden/>
    <w:rsid w:val="00A10FD9"/>
    <w:rPr>
      <w:rFonts w:eastAsiaTheme="majorEastAsia" w:cstheme="majorBidi"/>
      <w:color w:val="272727" w:themeColor="text1" w:themeTint="D8"/>
    </w:rPr>
  </w:style>
  <w:style w:type="paragraph" w:styleId="Khivnban">
    <w:name w:val="Block Text"/>
    <w:basedOn w:val="ThnVnban"/>
    <w:next w:val="ThnVnban"/>
    <w:uiPriority w:val="9"/>
    <w:unhideWhenUsed/>
    <w:qFormat/>
    <w:pPr>
      <w:spacing w:before="100" w:after="100"/>
      <w:ind w:left="480" w:right="480"/>
    </w:pPr>
  </w:style>
  <w:style w:type="paragraph" w:styleId="VnbanCcchu">
    <w:name w:val="footnote text"/>
    <w:basedOn w:val="Binhthng"/>
    <w:uiPriority w:val="9"/>
    <w:unhideWhenUsed/>
    <w:qFormat/>
  </w:style>
  <w:style w:type="paragraph" w:customStyle="1" w:styleId="FootnoteBlockText">
    <w:name w:val="Footnote Block Text"/>
    <w:basedOn w:val="VnbanCcchu"/>
    <w:next w:val="VnbanCcchu"/>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Binhthng"/>
    <w:next w:val="Definition"/>
    <w:pPr>
      <w:keepNext/>
      <w:keepLines/>
      <w:spacing w:after="0"/>
    </w:pPr>
    <w:rPr>
      <w:b/>
    </w:rPr>
  </w:style>
  <w:style w:type="paragraph" w:customStyle="1" w:styleId="Definition">
    <w:name w:val="Definition"/>
    <w:basedOn w:val="Binhthng"/>
  </w:style>
  <w:style w:type="paragraph" w:styleId="Chuthich">
    <w:name w:val="caption"/>
    <w:basedOn w:val="Binhthng"/>
    <w:link w:val="ChuthichChar"/>
    <w:pPr>
      <w:spacing w:after="120"/>
    </w:pPr>
    <w:rPr>
      <w:i/>
    </w:rPr>
  </w:style>
  <w:style w:type="paragraph" w:customStyle="1" w:styleId="TableCaption">
    <w:name w:val="Table Caption"/>
    <w:basedOn w:val="Chuthich"/>
    <w:pPr>
      <w:keepNext/>
    </w:pPr>
  </w:style>
  <w:style w:type="paragraph" w:customStyle="1" w:styleId="ImageCaption">
    <w:name w:val="Image Caption"/>
    <w:basedOn w:val="Chuthich"/>
  </w:style>
  <w:style w:type="paragraph" w:customStyle="1" w:styleId="Figure">
    <w:name w:val="Figure"/>
    <w:basedOn w:val="Binhthng"/>
  </w:style>
  <w:style w:type="paragraph" w:customStyle="1" w:styleId="CaptionedFigure">
    <w:name w:val="Captioned Figure"/>
    <w:basedOn w:val="Figure"/>
    <w:pPr>
      <w:keepNext/>
    </w:pPr>
  </w:style>
  <w:style w:type="character" w:customStyle="1" w:styleId="ChuthichChar">
    <w:name w:val="Chú thích Char"/>
    <w:basedOn w:val="Phngmcinhcuaoanvn"/>
    <w:link w:val="Chuthich"/>
  </w:style>
  <w:style w:type="character" w:customStyle="1" w:styleId="VerbatimChar">
    <w:name w:val="Verbatim Char"/>
    <w:basedOn w:val="ChuthichChar"/>
    <w:link w:val="SourceCode"/>
    <w:rPr>
      <w:rFonts w:ascii="Consolas" w:hAnsi="Consolas"/>
      <w:sz w:val="22"/>
    </w:rPr>
  </w:style>
  <w:style w:type="character" w:customStyle="1" w:styleId="SectionNumber">
    <w:name w:val="Section Number"/>
    <w:basedOn w:val="ChuthichChar"/>
  </w:style>
  <w:style w:type="character" w:styleId="ThamchiuCcchu">
    <w:name w:val="footnote reference"/>
    <w:basedOn w:val="ChuthichChar"/>
    <w:rPr>
      <w:vertAlign w:val="superscript"/>
    </w:rPr>
  </w:style>
  <w:style w:type="character" w:styleId="Siuktni">
    <w:name w:val="Hyperlink"/>
    <w:basedOn w:val="ChuthichChar"/>
    <w:rPr>
      <w:color w:val="156082" w:themeColor="accent1"/>
    </w:rPr>
  </w:style>
  <w:style w:type="paragraph" w:styleId="uMucluc">
    <w:name w:val="TOC Heading"/>
    <w:basedOn w:val="u1"/>
    <w:next w:val="ThnVnban"/>
    <w:uiPriority w:val="39"/>
    <w:unhideWhenUsed/>
    <w:qFormat/>
    <w:pPr>
      <w:spacing w:before="240" w:line="259" w:lineRule="auto"/>
      <w:outlineLvl w:val="9"/>
    </w:pPr>
  </w:style>
  <w:style w:type="paragraph" w:customStyle="1" w:styleId="SourceCode">
    <w:name w:val="Source Code"/>
    <w:basedOn w:val="Binhthng"/>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6024</Words>
  <Characters>34341</Characters>
  <Application>Microsoft Office Word</Application>
  <DocSecurity>0</DocSecurity>
  <Lines>286</Lines>
  <Paragraphs>80</Paragraphs>
  <ScaleCrop>false</ScaleCrop>
  <Company/>
  <LinksUpToDate>false</LinksUpToDate>
  <CharactersWithSpaces>40285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Nguyễn Hải Dương</dc:creator>
  <cp:keywords/>
  <cp:lastModifiedBy>Nguyễn Hải Dương</cp:lastModifiedBy>
  <cp:revision>2</cp:revision>
  <dcterms:created xsi:type="dcterms:W3CDTF">2026-07-22T17:13:00Z</dcterms:created>
  <dcterms:modified xsi:type="dcterms:W3CDTF">2026-07-22T17:13:00Z</dcterms:modified>
</cp:coreProperties>
</file>